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42CA0A">
      <w:pPr>
        <w:adjustRightInd w:val="0"/>
        <w:snapToGrid w:val="0"/>
        <w:spacing w:line="360" w:lineRule="auto"/>
        <w:jc w:val="center"/>
        <w:outlineLvl w:val="9"/>
        <w:rPr>
          <w:rFonts w:hint="eastAsia" w:ascii="宋体" w:hAnsi="宋体" w:eastAsia="宋体" w:cs="宋体"/>
          <w:bCs/>
          <w:sz w:val="24"/>
          <w:szCs w:val="24"/>
          <w:lang w:eastAsia="zh-CN"/>
        </w:rPr>
      </w:pPr>
    </w:p>
    <w:p w14:paraId="097FF1C3">
      <w:pPr>
        <w:adjustRightInd w:val="0"/>
        <w:snapToGrid w:val="0"/>
        <w:spacing w:line="360" w:lineRule="auto"/>
        <w:jc w:val="center"/>
        <w:outlineLvl w:val="9"/>
        <w:rPr>
          <w:rFonts w:hint="eastAsia" w:ascii="宋体" w:hAnsi="宋体" w:eastAsia="宋体" w:cs="宋体"/>
          <w:bCs/>
          <w:sz w:val="24"/>
          <w:szCs w:val="24"/>
          <w:lang w:eastAsia="zh-CN"/>
        </w:rPr>
      </w:pPr>
    </w:p>
    <w:p w14:paraId="0E7B2DF9">
      <w:pPr>
        <w:adjustRightInd w:val="0"/>
        <w:snapToGrid w:val="0"/>
        <w:spacing w:line="360" w:lineRule="auto"/>
        <w:jc w:val="center"/>
        <w:outlineLvl w:val="9"/>
        <w:rPr>
          <w:rFonts w:hint="eastAsia" w:ascii="宋体" w:hAnsi="宋体" w:eastAsia="宋体" w:cs="宋体"/>
          <w:bCs/>
          <w:sz w:val="24"/>
          <w:szCs w:val="24"/>
          <w:lang w:eastAsia="zh-CN"/>
        </w:rPr>
      </w:pPr>
    </w:p>
    <w:p w14:paraId="55C2509A">
      <w:pPr>
        <w:adjustRightInd w:val="0"/>
        <w:snapToGrid w:val="0"/>
        <w:spacing w:line="360" w:lineRule="auto"/>
        <w:jc w:val="center"/>
        <w:outlineLvl w:val="9"/>
        <w:rPr>
          <w:rFonts w:hint="eastAsia" w:ascii="宋体" w:hAnsi="宋体" w:eastAsia="宋体" w:cs="宋体"/>
          <w:bCs/>
          <w:sz w:val="24"/>
          <w:szCs w:val="24"/>
          <w:lang w:eastAsia="zh-CN"/>
        </w:rPr>
      </w:pPr>
    </w:p>
    <w:p w14:paraId="72BE263A">
      <w:pPr>
        <w:adjustRightInd w:val="0"/>
        <w:snapToGrid w:val="0"/>
        <w:spacing w:line="360" w:lineRule="auto"/>
        <w:jc w:val="center"/>
        <w:outlineLvl w:val="9"/>
        <w:rPr>
          <w:rFonts w:hint="eastAsia" w:ascii="宋体" w:hAnsi="宋体" w:eastAsia="宋体" w:cs="宋体"/>
          <w:bCs/>
          <w:sz w:val="24"/>
          <w:szCs w:val="24"/>
          <w:lang w:eastAsia="zh-CN"/>
        </w:rPr>
      </w:pPr>
    </w:p>
    <w:p w14:paraId="1FE4DDBA">
      <w:pPr>
        <w:adjustRightInd w:val="0"/>
        <w:snapToGrid w:val="0"/>
        <w:spacing w:line="360" w:lineRule="auto"/>
        <w:jc w:val="center"/>
        <w:outlineLvl w:val="9"/>
        <w:rPr>
          <w:rFonts w:hint="eastAsia" w:ascii="宋体" w:hAnsi="宋体" w:eastAsia="宋体" w:cs="宋体"/>
          <w:bCs/>
          <w:sz w:val="24"/>
          <w:szCs w:val="24"/>
          <w:lang w:eastAsia="zh-CN"/>
        </w:rPr>
      </w:pPr>
    </w:p>
    <w:p w14:paraId="150946F3">
      <w:pPr>
        <w:adjustRightInd w:val="0"/>
        <w:snapToGrid w:val="0"/>
        <w:spacing w:line="360" w:lineRule="auto"/>
        <w:jc w:val="center"/>
        <w:outlineLvl w:val="9"/>
        <w:rPr>
          <w:rFonts w:hint="eastAsia" w:ascii="宋体" w:hAnsi="宋体" w:eastAsia="宋体" w:cs="宋体"/>
          <w:bCs/>
          <w:sz w:val="24"/>
          <w:szCs w:val="24"/>
          <w:lang w:eastAsia="zh-CN"/>
        </w:rPr>
      </w:pPr>
    </w:p>
    <w:p w14:paraId="0C0F7F44">
      <w:pPr>
        <w:adjustRightInd w:val="0"/>
        <w:snapToGrid w:val="0"/>
        <w:spacing w:line="360" w:lineRule="auto"/>
        <w:jc w:val="center"/>
        <w:outlineLvl w:val="9"/>
        <w:rPr>
          <w:rFonts w:hint="eastAsia" w:ascii="宋体" w:hAnsi="宋体" w:eastAsia="宋体" w:cs="宋体"/>
          <w:b/>
          <w:bCs w:val="0"/>
          <w:sz w:val="72"/>
          <w:szCs w:val="72"/>
          <w:lang w:eastAsia="zh-CN"/>
        </w:rPr>
        <w:sectPr>
          <w:pgSz w:w="11906" w:h="16838"/>
          <w:pgMar w:top="1440" w:right="1797" w:bottom="1440" w:left="1797" w:header="851" w:footer="992" w:gutter="0"/>
          <w:pgNumType w:fmt="decimal"/>
          <w:cols w:space="720" w:num="1"/>
          <w:titlePg/>
          <w:docGrid w:type="lines" w:linePitch="312" w:charSpace="0"/>
        </w:sectPr>
      </w:pPr>
      <w:r>
        <w:rPr>
          <w:rFonts w:hint="eastAsia" w:ascii="宋体" w:hAnsi="宋体" w:eastAsia="宋体" w:cs="宋体"/>
          <w:b/>
          <w:bCs w:val="0"/>
          <w:sz w:val="72"/>
          <w:szCs w:val="72"/>
          <w:lang w:eastAsia="zh-CN"/>
        </w:rPr>
        <w:t>东莞市众爱公益服务中心服务制度汇编</w:t>
      </w:r>
    </w:p>
    <w:sdt>
      <w:sdtPr>
        <w:rPr>
          <w:rFonts w:hint="eastAsia" w:ascii="宋体" w:hAnsi="宋体" w:eastAsia="宋体" w:cs="宋体"/>
          <w:b/>
          <w:bCs/>
          <w:kern w:val="2"/>
          <w:sz w:val="28"/>
          <w:szCs w:val="28"/>
          <w:lang w:val="en-US" w:eastAsia="zh-CN" w:bidi="ar-SA"/>
        </w:rPr>
        <w:id w:val="147470257"/>
        <w15:color w:val="DBDBDB"/>
        <w:docPartObj>
          <w:docPartGallery w:val="Table of Contents"/>
          <w:docPartUnique/>
        </w:docPartObj>
      </w:sdtPr>
      <w:sdtEndPr>
        <w:rPr>
          <w:rFonts w:hint="eastAsia" w:ascii="宋体" w:hAnsi="宋体" w:eastAsia="宋体" w:cs="宋体"/>
          <w:b/>
          <w:bCs/>
          <w:kern w:val="2"/>
          <w:sz w:val="24"/>
          <w:szCs w:val="24"/>
          <w:lang w:val="en-US" w:eastAsia="zh-CN" w:bidi="ar-SA"/>
        </w:rPr>
      </w:sdtEndPr>
      <w:sdtContent>
        <w:p w14:paraId="6C9A77EF">
          <w:pPr>
            <w:spacing w:before="0" w:beforeLines="0" w:after="0" w:afterLines="0" w:line="360" w:lineRule="auto"/>
            <w:ind w:left="0" w:leftChars="0" w:right="0" w:rightChars="0" w:firstLine="0" w:firstLineChars="0"/>
            <w:jc w:val="center"/>
            <w:rPr>
              <w:rFonts w:hint="eastAsia" w:ascii="宋体" w:hAnsi="宋体" w:eastAsia="宋体" w:cs="宋体"/>
              <w:b/>
              <w:bCs/>
              <w:sz w:val="28"/>
              <w:szCs w:val="28"/>
            </w:rPr>
          </w:pPr>
          <w:r>
            <w:rPr>
              <w:rFonts w:hint="eastAsia" w:ascii="宋体" w:hAnsi="宋体" w:eastAsia="宋体" w:cs="宋体"/>
              <w:b/>
              <w:bCs/>
              <w:sz w:val="28"/>
              <w:szCs w:val="28"/>
            </w:rPr>
            <w:t>目</w:t>
          </w:r>
          <w:r>
            <w:rPr>
              <w:rFonts w:hint="eastAsia" w:ascii="宋体" w:hAnsi="宋体" w:eastAsia="宋体" w:cs="宋体"/>
              <w:b/>
              <w:bCs/>
              <w:sz w:val="28"/>
              <w:szCs w:val="28"/>
              <w:lang w:val="en-US" w:eastAsia="zh-CN"/>
            </w:rPr>
            <w:t xml:space="preserve"> </w:t>
          </w:r>
          <w:r>
            <w:rPr>
              <w:rFonts w:hint="eastAsia" w:ascii="宋体" w:hAnsi="宋体" w:cs="宋体"/>
              <w:b/>
              <w:bCs/>
              <w:sz w:val="28"/>
              <w:szCs w:val="28"/>
              <w:lang w:val="en-US" w:eastAsia="zh-CN"/>
            </w:rPr>
            <w:t xml:space="preserve"> </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录</w:t>
          </w:r>
        </w:p>
        <w:p w14:paraId="6557C309">
          <w:pPr>
            <w:pStyle w:val="6"/>
            <w:tabs>
              <w:tab w:val="right" w:leader="dot" w:pos="8312"/>
            </w:tabs>
            <w:spacing w:line="360" w:lineRule="auto"/>
            <w:rPr>
              <w:sz w:val="24"/>
              <w:szCs w:val="28"/>
            </w:rPr>
          </w:pPr>
          <w:r>
            <w:rPr>
              <w:rFonts w:hint="eastAsia" w:ascii="宋体" w:hAnsi="宋体" w:eastAsia="宋体" w:cs="宋体"/>
              <w:bCs/>
              <w:sz w:val="32"/>
              <w:szCs w:val="32"/>
              <w:lang w:eastAsia="zh-CN"/>
            </w:rPr>
            <w:fldChar w:fldCharType="begin"/>
          </w:r>
          <w:r>
            <w:rPr>
              <w:rFonts w:hint="eastAsia" w:ascii="宋体" w:hAnsi="宋体" w:eastAsia="宋体" w:cs="宋体"/>
              <w:bCs/>
              <w:sz w:val="32"/>
              <w:szCs w:val="32"/>
              <w:lang w:eastAsia="zh-CN"/>
            </w:rPr>
            <w:instrText xml:space="preserve">TOC \o "1-3" \h \u </w:instrText>
          </w:r>
          <w:r>
            <w:rPr>
              <w:rFonts w:hint="eastAsia" w:ascii="宋体" w:hAnsi="宋体" w:eastAsia="宋体" w:cs="宋体"/>
              <w:bCs/>
              <w:sz w:val="32"/>
              <w:szCs w:val="32"/>
              <w:lang w:eastAsia="zh-CN"/>
            </w:rPr>
            <w:fldChar w:fldCharType="separate"/>
          </w:r>
          <w:r>
            <w:rPr>
              <w:rFonts w:hint="eastAsia" w:ascii="宋体" w:hAnsi="宋体" w:eastAsia="宋体" w:cs="宋体"/>
              <w:bCs/>
              <w:sz w:val="24"/>
              <w:szCs w:val="32"/>
              <w:lang w:eastAsia="zh-CN"/>
            </w:rPr>
            <w:fldChar w:fldCharType="begin"/>
          </w:r>
          <w:r>
            <w:rPr>
              <w:rFonts w:hint="eastAsia" w:ascii="宋体" w:hAnsi="宋体" w:eastAsia="宋体" w:cs="宋体"/>
              <w:bCs/>
              <w:sz w:val="24"/>
              <w:szCs w:val="32"/>
              <w:lang w:eastAsia="zh-CN"/>
            </w:rPr>
            <w:instrText xml:space="preserve"> HYPERLINK \l _Toc15890 </w:instrText>
          </w:r>
          <w:r>
            <w:rPr>
              <w:rFonts w:hint="eastAsia" w:ascii="宋体" w:hAnsi="宋体" w:eastAsia="宋体" w:cs="宋体"/>
              <w:bCs/>
              <w:sz w:val="24"/>
              <w:szCs w:val="32"/>
              <w:lang w:eastAsia="zh-CN"/>
            </w:rPr>
            <w:fldChar w:fldCharType="separate"/>
          </w:r>
          <w:r>
            <w:rPr>
              <w:rFonts w:hint="eastAsia" w:ascii="宋体" w:hAnsi="宋体" w:eastAsia="宋体" w:cs="宋体"/>
              <w:bCs w:val="0"/>
              <w:sz w:val="24"/>
              <w:szCs w:val="48"/>
              <w:lang w:eastAsia="zh-CN"/>
            </w:rPr>
            <w:t>东莞市众爱公益服务中心</w:t>
          </w:r>
          <w:r>
            <w:rPr>
              <w:rFonts w:hint="eastAsia" w:ascii="宋体" w:hAnsi="宋体" w:eastAsia="宋体" w:cs="宋体"/>
              <w:bCs w:val="0"/>
              <w:sz w:val="24"/>
              <w:szCs w:val="48"/>
            </w:rPr>
            <w:t>基本服务制度</w:t>
          </w:r>
          <w:r>
            <w:rPr>
              <w:sz w:val="24"/>
              <w:szCs w:val="28"/>
            </w:rPr>
            <w:tab/>
          </w:r>
          <w:r>
            <w:rPr>
              <w:sz w:val="24"/>
              <w:szCs w:val="28"/>
            </w:rPr>
            <w:fldChar w:fldCharType="begin"/>
          </w:r>
          <w:r>
            <w:rPr>
              <w:sz w:val="24"/>
              <w:szCs w:val="28"/>
            </w:rPr>
            <w:instrText xml:space="preserve"> PAGEREF _Toc15890 </w:instrText>
          </w:r>
          <w:r>
            <w:rPr>
              <w:sz w:val="24"/>
              <w:szCs w:val="28"/>
            </w:rPr>
            <w:fldChar w:fldCharType="separate"/>
          </w:r>
          <w:r>
            <w:rPr>
              <w:sz w:val="24"/>
              <w:szCs w:val="28"/>
            </w:rPr>
            <w:t>2</w:t>
          </w:r>
          <w:r>
            <w:rPr>
              <w:sz w:val="24"/>
              <w:szCs w:val="28"/>
            </w:rPr>
            <w:fldChar w:fldCharType="end"/>
          </w:r>
          <w:r>
            <w:rPr>
              <w:rFonts w:hint="eastAsia" w:ascii="宋体" w:hAnsi="宋体" w:eastAsia="宋体" w:cs="宋体"/>
              <w:bCs/>
              <w:sz w:val="24"/>
              <w:szCs w:val="32"/>
              <w:lang w:eastAsia="zh-CN"/>
            </w:rPr>
            <w:fldChar w:fldCharType="end"/>
          </w:r>
        </w:p>
        <w:p w14:paraId="50E101F7">
          <w:pPr>
            <w:pStyle w:val="6"/>
            <w:tabs>
              <w:tab w:val="right" w:leader="dot" w:pos="8312"/>
            </w:tabs>
            <w:spacing w:line="360" w:lineRule="auto"/>
            <w:rPr>
              <w:sz w:val="24"/>
              <w:szCs w:val="28"/>
            </w:rPr>
          </w:pPr>
          <w:r>
            <w:rPr>
              <w:rFonts w:hint="eastAsia" w:ascii="宋体" w:hAnsi="宋体" w:eastAsia="宋体" w:cs="宋体"/>
              <w:bCs/>
              <w:sz w:val="24"/>
              <w:szCs w:val="32"/>
              <w:lang w:eastAsia="zh-CN"/>
            </w:rPr>
            <w:fldChar w:fldCharType="begin"/>
          </w:r>
          <w:r>
            <w:rPr>
              <w:rFonts w:hint="eastAsia" w:ascii="宋体" w:hAnsi="宋体" w:eastAsia="宋体" w:cs="宋体"/>
              <w:bCs/>
              <w:sz w:val="24"/>
              <w:szCs w:val="32"/>
              <w:lang w:eastAsia="zh-CN"/>
            </w:rPr>
            <w:instrText xml:space="preserve"> HYPERLINK \l _Toc16933 </w:instrText>
          </w:r>
          <w:r>
            <w:rPr>
              <w:rFonts w:hint="eastAsia" w:ascii="宋体" w:hAnsi="宋体" w:eastAsia="宋体" w:cs="宋体"/>
              <w:bCs/>
              <w:sz w:val="24"/>
              <w:szCs w:val="32"/>
              <w:lang w:eastAsia="zh-CN"/>
            </w:rPr>
            <w:fldChar w:fldCharType="separate"/>
          </w:r>
          <w:r>
            <w:rPr>
              <w:rFonts w:hint="eastAsia" w:ascii="宋体" w:hAnsi="宋体" w:eastAsia="宋体" w:cs="宋体"/>
              <w:bCs w:val="0"/>
              <w:sz w:val="24"/>
              <w:szCs w:val="48"/>
              <w:lang w:eastAsia="zh-CN"/>
            </w:rPr>
            <w:t>东莞市众爱公益服务中心</w:t>
          </w:r>
          <w:r>
            <w:rPr>
              <w:rFonts w:hint="eastAsia" w:ascii="宋体" w:hAnsi="宋体" w:eastAsia="宋体" w:cs="宋体"/>
              <w:bCs w:val="0"/>
              <w:sz w:val="24"/>
              <w:szCs w:val="48"/>
            </w:rPr>
            <w:t>服务程序</w:t>
          </w:r>
          <w:r>
            <w:rPr>
              <w:sz w:val="24"/>
              <w:szCs w:val="28"/>
            </w:rPr>
            <w:tab/>
          </w:r>
          <w:r>
            <w:rPr>
              <w:sz w:val="24"/>
              <w:szCs w:val="28"/>
            </w:rPr>
            <w:fldChar w:fldCharType="begin"/>
          </w:r>
          <w:r>
            <w:rPr>
              <w:sz w:val="24"/>
              <w:szCs w:val="28"/>
            </w:rPr>
            <w:instrText xml:space="preserve"> PAGEREF _Toc16933 </w:instrText>
          </w:r>
          <w:r>
            <w:rPr>
              <w:sz w:val="24"/>
              <w:szCs w:val="28"/>
            </w:rPr>
            <w:fldChar w:fldCharType="separate"/>
          </w:r>
          <w:r>
            <w:rPr>
              <w:sz w:val="24"/>
              <w:szCs w:val="28"/>
            </w:rPr>
            <w:t>6</w:t>
          </w:r>
          <w:r>
            <w:rPr>
              <w:sz w:val="24"/>
              <w:szCs w:val="28"/>
            </w:rPr>
            <w:fldChar w:fldCharType="end"/>
          </w:r>
          <w:r>
            <w:rPr>
              <w:rFonts w:hint="eastAsia" w:ascii="宋体" w:hAnsi="宋体" w:eastAsia="宋体" w:cs="宋体"/>
              <w:bCs/>
              <w:sz w:val="24"/>
              <w:szCs w:val="32"/>
              <w:lang w:eastAsia="zh-CN"/>
            </w:rPr>
            <w:fldChar w:fldCharType="end"/>
          </w:r>
        </w:p>
        <w:p w14:paraId="1C2B91BF">
          <w:pPr>
            <w:pStyle w:val="6"/>
            <w:tabs>
              <w:tab w:val="right" w:leader="dot" w:pos="8312"/>
            </w:tabs>
            <w:spacing w:line="360" w:lineRule="auto"/>
            <w:rPr>
              <w:sz w:val="24"/>
              <w:szCs w:val="28"/>
            </w:rPr>
          </w:pPr>
          <w:r>
            <w:rPr>
              <w:rFonts w:hint="eastAsia" w:ascii="宋体" w:hAnsi="宋体" w:eastAsia="宋体" w:cs="宋体"/>
              <w:bCs/>
              <w:sz w:val="24"/>
              <w:szCs w:val="32"/>
              <w:lang w:eastAsia="zh-CN"/>
            </w:rPr>
            <w:fldChar w:fldCharType="begin"/>
          </w:r>
          <w:r>
            <w:rPr>
              <w:rFonts w:hint="eastAsia" w:ascii="宋体" w:hAnsi="宋体" w:eastAsia="宋体" w:cs="宋体"/>
              <w:bCs/>
              <w:sz w:val="24"/>
              <w:szCs w:val="32"/>
              <w:lang w:eastAsia="zh-CN"/>
            </w:rPr>
            <w:instrText xml:space="preserve"> HYPERLINK \l _Toc28907 </w:instrText>
          </w:r>
          <w:r>
            <w:rPr>
              <w:rFonts w:hint="eastAsia" w:ascii="宋体" w:hAnsi="宋体" w:eastAsia="宋体" w:cs="宋体"/>
              <w:bCs/>
              <w:sz w:val="24"/>
              <w:szCs w:val="32"/>
              <w:lang w:eastAsia="zh-CN"/>
            </w:rPr>
            <w:fldChar w:fldCharType="separate"/>
          </w:r>
          <w:r>
            <w:rPr>
              <w:rFonts w:hint="eastAsia" w:ascii="宋体" w:hAnsi="宋体" w:eastAsia="宋体" w:cs="宋体"/>
              <w:bCs w:val="0"/>
              <w:sz w:val="24"/>
              <w:szCs w:val="48"/>
              <w:lang w:eastAsia="zh-CN"/>
            </w:rPr>
            <w:t>东莞市众爱公益服务中心</w:t>
          </w:r>
          <w:r>
            <w:rPr>
              <w:rFonts w:hint="eastAsia" w:ascii="宋体" w:hAnsi="宋体" w:eastAsia="宋体" w:cs="宋体"/>
              <w:bCs w:val="0"/>
              <w:sz w:val="24"/>
              <w:szCs w:val="48"/>
            </w:rPr>
            <w:t>自我检查制度</w:t>
          </w:r>
          <w:r>
            <w:rPr>
              <w:sz w:val="24"/>
              <w:szCs w:val="28"/>
            </w:rPr>
            <w:tab/>
          </w:r>
          <w:r>
            <w:rPr>
              <w:sz w:val="24"/>
              <w:szCs w:val="28"/>
            </w:rPr>
            <w:fldChar w:fldCharType="begin"/>
          </w:r>
          <w:r>
            <w:rPr>
              <w:sz w:val="24"/>
              <w:szCs w:val="28"/>
            </w:rPr>
            <w:instrText xml:space="preserve"> PAGEREF _Toc28907 </w:instrText>
          </w:r>
          <w:r>
            <w:rPr>
              <w:sz w:val="24"/>
              <w:szCs w:val="28"/>
            </w:rPr>
            <w:fldChar w:fldCharType="separate"/>
          </w:r>
          <w:r>
            <w:rPr>
              <w:sz w:val="24"/>
              <w:szCs w:val="28"/>
            </w:rPr>
            <w:t>17</w:t>
          </w:r>
          <w:r>
            <w:rPr>
              <w:sz w:val="24"/>
              <w:szCs w:val="28"/>
            </w:rPr>
            <w:fldChar w:fldCharType="end"/>
          </w:r>
          <w:r>
            <w:rPr>
              <w:rFonts w:hint="eastAsia" w:ascii="宋体" w:hAnsi="宋体" w:eastAsia="宋体" w:cs="宋体"/>
              <w:bCs/>
              <w:sz w:val="24"/>
              <w:szCs w:val="32"/>
              <w:lang w:eastAsia="zh-CN"/>
            </w:rPr>
            <w:fldChar w:fldCharType="end"/>
          </w:r>
        </w:p>
        <w:p w14:paraId="55D1DD81">
          <w:pPr>
            <w:pStyle w:val="6"/>
            <w:tabs>
              <w:tab w:val="right" w:leader="dot" w:pos="8312"/>
            </w:tabs>
            <w:spacing w:line="360" w:lineRule="auto"/>
            <w:rPr>
              <w:sz w:val="24"/>
              <w:szCs w:val="28"/>
            </w:rPr>
          </w:pPr>
          <w:r>
            <w:rPr>
              <w:rFonts w:hint="eastAsia" w:ascii="宋体" w:hAnsi="宋体" w:eastAsia="宋体" w:cs="宋体"/>
              <w:bCs/>
              <w:sz w:val="24"/>
              <w:szCs w:val="32"/>
              <w:lang w:eastAsia="zh-CN"/>
            </w:rPr>
            <w:fldChar w:fldCharType="begin"/>
          </w:r>
          <w:r>
            <w:rPr>
              <w:rFonts w:hint="eastAsia" w:ascii="宋体" w:hAnsi="宋体" w:eastAsia="宋体" w:cs="宋体"/>
              <w:bCs/>
              <w:sz w:val="24"/>
              <w:szCs w:val="32"/>
              <w:lang w:eastAsia="zh-CN"/>
            </w:rPr>
            <w:instrText xml:space="preserve"> HYPERLINK \l _Toc30378 </w:instrText>
          </w:r>
          <w:r>
            <w:rPr>
              <w:rFonts w:hint="eastAsia" w:ascii="宋体" w:hAnsi="宋体" w:eastAsia="宋体" w:cs="宋体"/>
              <w:bCs/>
              <w:sz w:val="24"/>
              <w:szCs w:val="32"/>
              <w:lang w:eastAsia="zh-CN"/>
            </w:rPr>
            <w:fldChar w:fldCharType="separate"/>
          </w:r>
          <w:r>
            <w:rPr>
              <w:rFonts w:hint="eastAsia" w:ascii="宋体" w:hAnsi="宋体" w:eastAsia="宋体" w:cs="宋体"/>
              <w:sz w:val="24"/>
              <w:szCs w:val="48"/>
              <w:lang w:eastAsia="zh-CN"/>
            </w:rPr>
            <w:t>东莞市众爱公益服务中心</w:t>
          </w:r>
          <w:r>
            <w:rPr>
              <w:rFonts w:hint="eastAsia" w:ascii="宋体" w:hAnsi="宋体" w:eastAsia="宋体" w:cs="宋体"/>
              <w:sz w:val="24"/>
              <w:szCs w:val="48"/>
            </w:rPr>
            <w:t>拜访用人单位制度</w:t>
          </w:r>
          <w:r>
            <w:rPr>
              <w:sz w:val="24"/>
              <w:szCs w:val="28"/>
            </w:rPr>
            <w:tab/>
          </w:r>
          <w:r>
            <w:rPr>
              <w:sz w:val="24"/>
              <w:szCs w:val="28"/>
            </w:rPr>
            <w:fldChar w:fldCharType="begin"/>
          </w:r>
          <w:r>
            <w:rPr>
              <w:sz w:val="24"/>
              <w:szCs w:val="28"/>
            </w:rPr>
            <w:instrText xml:space="preserve"> PAGEREF _Toc30378 </w:instrText>
          </w:r>
          <w:r>
            <w:rPr>
              <w:sz w:val="24"/>
              <w:szCs w:val="28"/>
            </w:rPr>
            <w:fldChar w:fldCharType="separate"/>
          </w:r>
          <w:r>
            <w:rPr>
              <w:sz w:val="24"/>
              <w:szCs w:val="28"/>
            </w:rPr>
            <w:t>18</w:t>
          </w:r>
          <w:r>
            <w:rPr>
              <w:sz w:val="24"/>
              <w:szCs w:val="28"/>
            </w:rPr>
            <w:fldChar w:fldCharType="end"/>
          </w:r>
          <w:r>
            <w:rPr>
              <w:rFonts w:hint="eastAsia" w:ascii="宋体" w:hAnsi="宋体" w:eastAsia="宋体" w:cs="宋体"/>
              <w:bCs/>
              <w:sz w:val="24"/>
              <w:szCs w:val="32"/>
              <w:lang w:eastAsia="zh-CN"/>
            </w:rPr>
            <w:fldChar w:fldCharType="end"/>
          </w:r>
        </w:p>
        <w:p w14:paraId="317974BF">
          <w:pPr>
            <w:pStyle w:val="6"/>
            <w:tabs>
              <w:tab w:val="right" w:leader="dot" w:pos="8312"/>
            </w:tabs>
            <w:spacing w:line="360" w:lineRule="auto"/>
            <w:rPr>
              <w:sz w:val="24"/>
              <w:szCs w:val="28"/>
            </w:rPr>
          </w:pPr>
          <w:r>
            <w:rPr>
              <w:rFonts w:hint="eastAsia" w:ascii="宋体" w:hAnsi="宋体" w:eastAsia="宋体" w:cs="宋体"/>
              <w:bCs/>
              <w:sz w:val="24"/>
              <w:szCs w:val="32"/>
              <w:lang w:eastAsia="zh-CN"/>
            </w:rPr>
            <w:fldChar w:fldCharType="begin"/>
          </w:r>
          <w:r>
            <w:rPr>
              <w:rFonts w:hint="eastAsia" w:ascii="宋体" w:hAnsi="宋体" w:eastAsia="宋体" w:cs="宋体"/>
              <w:bCs/>
              <w:sz w:val="24"/>
              <w:szCs w:val="32"/>
              <w:lang w:eastAsia="zh-CN"/>
            </w:rPr>
            <w:instrText xml:space="preserve"> HYPERLINK \l _Toc28395 </w:instrText>
          </w:r>
          <w:r>
            <w:rPr>
              <w:rFonts w:hint="eastAsia" w:ascii="宋体" w:hAnsi="宋体" w:eastAsia="宋体" w:cs="宋体"/>
              <w:bCs/>
              <w:sz w:val="24"/>
              <w:szCs w:val="32"/>
              <w:lang w:eastAsia="zh-CN"/>
            </w:rPr>
            <w:fldChar w:fldCharType="separate"/>
          </w:r>
          <w:r>
            <w:rPr>
              <w:rFonts w:hint="eastAsia" w:ascii="宋体" w:hAnsi="宋体" w:eastAsia="宋体" w:cs="宋体"/>
              <w:bCs w:val="0"/>
              <w:sz w:val="24"/>
              <w:szCs w:val="48"/>
              <w:lang w:eastAsia="zh-CN"/>
            </w:rPr>
            <w:t>东莞市众爱公益服务中心</w:t>
          </w:r>
          <w:r>
            <w:rPr>
              <w:rFonts w:hint="eastAsia" w:ascii="宋体" w:hAnsi="宋体" w:eastAsia="宋体" w:cs="宋体"/>
              <w:bCs w:val="0"/>
              <w:sz w:val="24"/>
              <w:szCs w:val="48"/>
            </w:rPr>
            <w:t>服务对象意见收集及投诉处理制度</w:t>
          </w:r>
          <w:r>
            <w:rPr>
              <w:sz w:val="24"/>
              <w:szCs w:val="28"/>
            </w:rPr>
            <w:tab/>
          </w:r>
          <w:r>
            <w:rPr>
              <w:sz w:val="24"/>
              <w:szCs w:val="28"/>
            </w:rPr>
            <w:fldChar w:fldCharType="begin"/>
          </w:r>
          <w:r>
            <w:rPr>
              <w:sz w:val="24"/>
              <w:szCs w:val="28"/>
            </w:rPr>
            <w:instrText xml:space="preserve"> PAGEREF _Toc28395 </w:instrText>
          </w:r>
          <w:r>
            <w:rPr>
              <w:sz w:val="24"/>
              <w:szCs w:val="28"/>
            </w:rPr>
            <w:fldChar w:fldCharType="separate"/>
          </w:r>
          <w:r>
            <w:rPr>
              <w:sz w:val="24"/>
              <w:szCs w:val="28"/>
            </w:rPr>
            <w:t>19</w:t>
          </w:r>
          <w:r>
            <w:rPr>
              <w:sz w:val="24"/>
              <w:szCs w:val="28"/>
            </w:rPr>
            <w:fldChar w:fldCharType="end"/>
          </w:r>
          <w:r>
            <w:rPr>
              <w:rFonts w:hint="eastAsia" w:ascii="宋体" w:hAnsi="宋体" w:eastAsia="宋体" w:cs="宋体"/>
              <w:bCs/>
              <w:sz w:val="24"/>
              <w:szCs w:val="32"/>
              <w:lang w:eastAsia="zh-CN"/>
            </w:rPr>
            <w:fldChar w:fldCharType="end"/>
          </w:r>
        </w:p>
        <w:p w14:paraId="79C302BF">
          <w:pPr>
            <w:pStyle w:val="6"/>
            <w:tabs>
              <w:tab w:val="right" w:leader="dot" w:pos="8312"/>
            </w:tabs>
            <w:spacing w:line="360" w:lineRule="auto"/>
            <w:rPr>
              <w:sz w:val="24"/>
              <w:szCs w:val="28"/>
            </w:rPr>
          </w:pPr>
          <w:r>
            <w:rPr>
              <w:rFonts w:hint="eastAsia" w:ascii="宋体" w:hAnsi="宋体" w:eastAsia="宋体" w:cs="宋体"/>
              <w:bCs/>
              <w:sz w:val="24"/>
              <w:szCs w:val="32"/>
              <w:lang w:eastAsia="zh-CN"/>
            </w:rPr>
            <w:fldChar w:fldCharType="begin"/>
          </w:r>
          <w:r>
            <w:rPr>
              <w:rFonts w:hint="eastAsia" w:ascii="宋体" w:hAnsi="宋体" w:eastAsia="宋体" w:cs="宋体"/>
              <w:bCs/>
              <w:sz w:val="24"/>
              <w:szCs w:val="32"/>
              <w:lang w:eastAsia="zh-CN"/>
            </w:rPr>
            <w:instrText xml:space="preserve"> HYPERLINK \l _Toc12175 </w:instrText>
          </w:r>
          <w:r>
            <w:rPr>
              <w:rFonts w:hint="eastAsia" w:ascii="宋体" w:hAnsi="宋体" w:eastAsia="宋体" w:cs="宋体"/>
              <w:bCs/>
              <w:sz w:val="24"/>
              <w:szCs w:val="32"/>
              <w:lang w:eastAsia="zh-CN"/>
            </w:rPr>
            <w:fldChar w:fldCharType="separate"/>
          </w:r>
          <w:r>
            <w:rPr>
              <w:rFonts w:hint="eastAsia" w:ascii="宋体" w:hAnsi="宋体" w:eastAsia="宋体" w:cs="宋体"/>
              <w:bCs w:val="0"/>
              <w:sz w:val="24"/>
              <w:szCs w:val="48"/>
              <w:lang w:eastAsia="zh-CN"/>
            </w:rPr>
            <w:t>东莞市众爱公益服务中心</w:t>
          </w:r>
          <w:r>
            <w:rPr>
              <w:rFonts w:hint="eastAsia" w:ascii="宋体" w:hAnsi="宋体" w:eastAsia="宋体" w:cs="宋体"/>
              <w:bCs w:val="0"/>
              <w:sz w:val="24"/>
              <w:szCs w:val="48"/>
            </w:rPr>
            <w:t>服务检查制度</w:t>
          </w:r>
          <w:r>
            <w:rPr>
              <w:sz w:val="24"/>
              <w:szCs w:val="28"/>
            </w:rPr>
            <w:tab/>
          </w:r>
          <w:r>
            <w:rPr>
              <w:sz w:val="24"/>
              <w:szCs w:val="28"/>
            </w:rPr>
            <w:fldChar w:fldCharType="begin"/>
          </w:r>
          <w:r>
            <w:rPr>
              <w:sz w:val="24"/>
              <w:szCs w:val="28"/>
            </w:rPr>
            <w:instrText xml:space="preserve"> PAGEREF _Toc12175 </w:instrText>
          </w:r>
          <w:r>
            <w:rPr>
              <w:sz w:val="24"/>
              <w:szCs w:val="28"/>
            </w:rPr>
            <w:fldChar w:fldCharType="separate"/>
          </w:r>
          <w:r>
            <w:rPr>
              <w:sz w:val="24"/>
              <w:szCs w:val="28"/>
            </w:rPr>
            <w:t>23</w:t>
          </w:r>
          <w:r>
            <w:rPr>
              <w:sz w:val="24"/>
              <w:szCs w:val="28"/>
            </w:rPr>
            <w:fldChar w:fldCharType="end"/>
          </w:r>
          <w:r>
            <w:rPr>
              <w:rFonts w:hint="eastAsia" w:ascii="宋体" w:hAnsi="宋体" w:eastAsia="宋体" w:cs="宋体"/>
              <w:bCs/>
              <w:sz w:val="24"/>
              <w:szCs w:val="32"/>
              <w:lang w:eastAsia="zh-CN"/>
            </w:rPr>
            <w:fldChar w:fldCharType="end"/>
          </w:r>
        </w:p>
        <w:p w14:paraId="60A950F5">
          <w:pPr>
            <w:pStyle w:val="6"/>
            <w:tabs>
              <w:tab w:val="right" w:leader="dot" w:pos="8312"/>
            </w:tabs>
            <w:spacing w:line="360" w:lineRule="auto"/>
            <w:rPr>
              <w:sz w:val="24"/>
              <w:szCs w:val="28"/>
            </w:rPr>
          </w:pPr>
          <w:r>
            <w:rPr>
              <w:rFonts w:hint="eastAsia" w:ascii="宋体" w:hAnsi="宋体" w:eastAsia="宋体" w:cs="宋体"/>
              <w:bCs/>
              <w:sz w:val="24"/>
              <w:szCs w:val="32"/>
              <w:lang w:eastAsia="zh-CN"/>
            </w:rPr>
            <w:fldChar w:fldCharType="begin"/>
          </w:r>
          <w:r>
            <w:rPr>
              <w:rFonts w:hint="eastAsia" w:ascii="宋体" w:hAnsi="宋体" w:eastAsia="宋体" w:cs="宋体"/>
              <w:bCs/>
              <w:sz w:val="24"/>
              <w:szCs w:val="32"/>
              <w:lang w:eastAsia="zh-CN"/>
            </w:rPr>
            <w:instrText xml:space="preserve"> HYPERLINK \l _Toc31245 </w:instrText>
          </w:r>
          <w:r>
            <w:rPr>
              <w:rFonts w:hint="eastAsia" w:ascii="宋体" w:hAnsi="宋体" w:eastAsia="宋体" w:cs="宋体"/>
              <w:bCs/>
              <w:sz w:val="24"/>
              <w:szCs w:val="32"/>
              <w:lang w:eastAsia="zh-CN"/>
            </w:rPr>
            <w:fldChar w:fldCharType="separate"/>
          </w:r>
          <w:r>
            <w:rPr>
              <w:rFonts w:hint="eastAsia" w:ascii="宋体" w:hAnsi="宋体" w:eastAsia="宋体" w:cs="宋体"/>
              <w:bCs w:val="0"/>
              <w:sz w:val="24"/>
              <w:szCs w:val="48"/>
              <w:lang w:eastAsia="zh-CN"/>
            </w:rPr>
            <w:t>东莞市众爱公益服务中心</w:t>
          </w:r>
          <w:r>
            <w:rPr>
              <w:rFonts w:hint="eastAsia" w:ascii="宋体" w:hAnsi="宋体" w:eastAsia="宋体" w:cs="宋体"/>
              <w:bCs w:val="0"/>
              <w:sz w:val="24"/>
              <w:szCs w:val="48"/>
            </w:rPr>
            <w:t>档案接收制度</w:t>
          </w:r>
          <w:r>
            <w:rPr>
              <w:sz w:val="24"/>
              <w:szCs w:val="28"/>
            </w:rPr>
            <w:tab/>
          </w:r>
          <w:r>
            <w:rPr>
              <w:sz w:val="24"/>
              <w:szCs w:val="28"/>
            </w:rPr>
            <w:fldChar w:fldCharType="begin"/>
          </w:r>
          <w:r>
            <w:rPr>
              <w:sz w:val="24"/>
              <w:szCs w:val="28"/>
            </w:rPr>
            <w:instrText xml:space="preserve"> PAGEREF _Toc31245 </w:instrText>
          </w:r>
          <w:r>
            <w:rPr>
              <w:sz w:val="24"/>
              <w:szCs w:val="28"/>
            </w:rPr>
            <w:fldChar w:fldCharType="separate"/>
          </w:r>
          <w:r>
            <w:rPr>
              <w:sz w:val="24"/>
              <w:szCs w:val="28"/>
            </w:rPr>
            <w:t>28</w:t>
          </w:r>
          <w:r>
            <w:rPr>
              <w:sz w:val="24"/>
              <w:szCs w:val="28"/>
            </w:rPr>
            <w:fldChar w:fldCharType="end"/>
          </w:r>
          <w:r>
            <w:rPr>
              <w:rFonts w:hint="eastAsia" w:ascii="宋体" w:hAnsi="宋体" w:eastAsia="宋体" w:cs="宋体"/>
              <w:bCs/>
              <w:sz w:val="24"/>
              <w:szCs w:val="32"/>
              <w:lang w:eastAsia="zh-CN"/>
            </w:rPr>
            <w:fldChar w:fldCharType="end"/>
          </w:r>
        </w:p>
        <w:p w14:paraId="57126DA3">
          <w:pPr>
            <w:pStyle w:val="6"/>
            <w:tabs>
              <w:tab w:val="right" w:leader="dot" w:pos="8312"/>
            </w:tabs>
            <w:spacing w:line="360" w:lineRule="auto"/>
            <w:rPr>
              <w:sz w:val="24"/>
              <w:szCs w:val="28"/>
            </w:rPr>
          </w:pPr>
          <w:r>
            <w:rPr>
              <w:rFonts w:hint="eastAsia" w:ascii="宋体" w:hAnsi="宋体" w:eastAsia="宋体" w:cs="宋体"/>
              <w:bCs/>
              <w:sz w:val="24"/>
              <w:szCs w:val="32"/>
              <w:lang w:eastAsia="zh-CN"/>
            </w:rPr>
            <w:fldChar w:fldCharType="begin"/>
          </w:r>
          <w:r>
            <w:rPr>
              <w:rFonts w:hint="eastAsia" w:ascii="宋体" w:hAnsi="宋体" w:eastAsia="宋体" w:cs="宋体"/>
              <w:bCs/>
              <w:sz w:val="24"/>
              <w:szCs w:val="32"/>
              <w:lang w:eastAsia="zh-CN"/>
            </w:rPr>
            <w:instrText xml:space="preserve"> HYPERLINK \l _Toc32684 </w:instrText>
          </w:r>
          <w:r>
            <w:rPr>
              <w:rFonts w:hint="eastAsia" w:ascii="宋体" w:hAnsi="宋体" w:eastAsia="宋体" w:cs="宋体"/>
              <w:bCs/>
              <w:sz w:val="24"/>
              <w:szCs w:val="32"/>
              <w:lang w:eastAsia="zh-CN"/>
            </w:rPr>
            <w:fldChar w:fldCharType="separate"/>
          </w:r>
          <w:r>
            <w:rPr>
              <w:rFonts w:hint="eastAsia" w:ascii="宋体" w:hAnsi="宋体" w:eastAsia="宋体" w:cs="宋体"/>
              <w:bCs w:val="0"/>
              <w:sz w:val="24"/>
              <w:szCs w:val="48"/>
              <w:lang w:eastAsia="zh-CN"/>
            </w:rPr>
            <w:t>东莞市众爱公益服务中心</w:t>
          </w:r>
          <w:r>
            <w:rPr>
              <w:rFonts w:hint="eastAsia" w:ascii="宋体" w:hAnsi="宋体" w:eastAsia="宋体" w:cs="宋体"/>
              <w:bCs w:val="0"/>
              <w:sz w:val="24"/>
              <w:szCs w:val="48"/>
            </w:rPr>
            <w:t>信息保密制度</w:t>
          </w:r>
          <w:r>
            <w:rPr>
              <w:sz w:val="24"/>
              <w:szCs w:val="28"/>
            </w:rPr>
            <w:tab/>
          </w:r>
          <w:r>
            <w:rPr>
              <w:sz w:val="24"/>
              <w:szCs w:val="28"/>
            </w:rPr>
            <w:fldChar w:fldCharType="begin"/>
          </w:r>
          <w:r>
            <w:rPr>
              <w:sz w:val="24"/>
              <w:szCs w:val="28"/>
            </w:rPr>
            <w:instrText xml:space="preserve"> PAGEREF _Toc32684 </w:instrText>
          </w:r>
          <w:r>
            <w:rPr>
              <w:sz w:val="24"/>
              <w:szCs w:val="28"/>
            </w:rPr>
            <w:fldChar w:fldCharType="separate"/>
          </w:r>
          <w:r>
            <w:rPr>
              <w:sz w:val="24"/>
              <w:szCs w:val="28"/>
            </w:rPr>
            <w:t>32</w:t>
          </w:r>
          <w:r>
            <w:rPr>
              <w:sz w:val="24"/>
              <w:szCs w:val="28"/>
            </w:rPr>
            <w:fldChar w:fldCharType="end"/>
          </w:r>
          <w:r>
            <w:rPr>
              <w:rFonts w:hint="eastAsia" w:ascii="宋体" w:hAnsi="宋体" w:eastAsia="宋体" w:cs="宋体"/>
              <w:bCs/>
              <w:sz w:val="24"/>
              <w:szCs w:val="32"/>
              <w:lang w:eastAsia="zh-CN"/>
            </w:rPr>
            <w:fldChar w:fldCharType="end"/>
          </w:r>
        </w:p>
        <w:p w14:paraId="21D1C693">
          <w:pPr>
            <w:pStyle w:val="6"/>
            <w:tabs>
              <w:tab w:val="right" w:leader="dot" w:pos="8312"/>
            </w:tabs>
            <w:spacing w:line="360" w:lineRule="auto"/>
            <w:rPr>
              <w:sz w:val="24"/>
              <w:szCs w:val="28"/>
            </w:rPr>
          </w:pPr>
          <w:r>
            <w:rPr>
              <w:rFonts w:hint="eastAsia" w:ascii="宋体" w:hAnsi="宋体" w:eastAsia="宋体" w:cs="宋体"/>
              <w:bCs/>
              <w:sz w:val="24"/>
              <w:szCs w:val="32"/>
              <w:lang w:eastAsia="zh-CN"/>
            </w:rPr>
            <w:fldChar w:fldCharType="begin"/>
          </w:r>
          <w:r>
            <w:rPr>
              <w:rFonts w:hint="eastAsia" w:ascii="宋体" w:hAnsi="宋体" w:eastAsia="宋体" w:cs="宋体"/>
              <w:bCs/>
              <w:sz w:val="24"/>
              <w:szCs w:val="32"/>
              <w:lang w:eastAsia="zh-CN"/>
            </w:rPr>
            <w:instrText xml:space="preserve"> HYPERLINK \l _Toc26029 </w:instrText>
          </w:r>
          <w:r>
            <w:rPr>
              <w:rFonts w:hint="eastAsia" w:ascii="宋体" w:hAnsi="宋体" w:eastAsia="宋体" w:cs="宋体"/>
              <w:bCs/>
              <w:sz w:val="24"/>
              <w:szCs w:val="32"/>
              <w:lang w:eastAsia="zh-CN"/>
            </w:rPr>
            <w:fldChar w:fldCharType="separate"/>
          </w:r>
          <w:r>
            <w:rPr>
              <w:rFonts w:hint="eastAsia" w:ascii="宋体" w:hAnsi="宋体" w:eastAsia="宋体" w:cs="宋体"/>
              <w:bCs w:val="0"/>
              <w:sz w:val="24"/>
              <w:szCs w:val="48"/>
              <w:lang w:eastAsia="zh-CN"/>
            </w:rPr>
            <w:t>东莞市众爱公益服务中心</w:t>
          </w:r>
          <w:r>
            <w:rPr>
              <w:rFonts w:hint="eastAsia" w:ascii="宋体" w:hAnsi="宋体" w:eastAsia="宋体" w:cs="宋体"/>
              <w:bCs w:val="0"/>
              <w:sz w:val="24"/>
              <w:szCs w:val="48"/>
            </w:rPr>
            <w:t>督导制度</w:t>
          </w:r>
          <w:r>
            <w:rPr>
              <w:sz w:val="24"/>
              <w:szCs w:val="28"/>
            </w:rPr>
            <w:tab/>
          </w:r>
          <w:r>
            <w:rPr>
              <w:sz w:val="24"/>
              <w:szCs w:val="28"/>
            </w:rPr>
            <w:fldChar w:fldCharType="begin"/>
          </w:r>
          <w:r>
            <w:rPr>
              <w:sz w:val="24"/>
              <w:szCs w:val="28"/>
            </w:rPr>
            <w:instrText xml:space="preserve"> PAGEREF _Toc26029 </w:instrText>
          </w:r>
          <w:r>
            <w:rPr>
              <w:sz w:val="24"/>
              <w:szCs w:val="28"/>
            </w:rPr>
            <w:fldChar w:fldCharType="separate"/>
          </w:r>
          <w:r>
            <w:rPr>
              <w:sz w:val="24"/>
              <w:szCs w:val="28"/>
            </w:rPr>
            <w:t>34</w:t>
          </w:r>
          <w:r>
            <w:rPr>
              <w:sz w:val="24"/>
              <w:szCs w:val="28"/>
            </w:rPr>
            <w:fldChar w:fldCharType="end"/>
          </w:r>
          <w:r>
            <w:rPr>
              <w:rFonts w:hint="eastAsia" w:ascii="宋体" w:hAnsi="宋体" w:eastAsia="宋体" w:cs="宋体"/>
              <w:bCs/>
              <w:sz w:val="24"/>
              <w:szCs w:val="32"/>
              <w:lang w:eastAsia="zh-CN"/>
            </w:rPr>
            <w:fldChar w:fldCharType="end"/>
          </w:r>
        </w:p>
        <w:p w14:paraId="08BB58CB">
          <w:pPr>
            <w:pStyle w:val="6"/>
            <w:tabs>
              <w:tab w:val="right" w:leader="dot" w:pos="8312"/>
            </w:tabs>
            <w:spacing w:line="360" w:lineRule="auto"/>
            <w:rPr>
              <w:sz w:val="24"/>
              <w:szCs w:val="28"/>
            </w:rPr>
          </w:pPr>
          <w:r>
            <w:rPr>
              <w:rFonts w:hint="eastAsia" w:ascii="宋体" w:hAnsi="宋体" w:eastAsia="宋体" w:cs="宋体"/>
              <w:bCs/>
              <w:sz w:val="24"/>
              <w:szCs w:val="32"/>
              <w:lang w:eastAsia="zh-CN"/>
            </w:rPr>
            <w:fldChar w:fldCharType="begin"/>
          </w:r>
          <w:r>
            <w:rPr>
              <w:rFonts w:hint="eastAsia" w:ascii="宋体" w:hAnsi="宋体" w:eastAsia="宋体" w:cs="宋体"/>
              <w:bCs/>
              <w:sz w:val="24"/>
              <w:szCs w:val="32"/>
              <w:lang w:eastAsia="zh-CN"/>
            </w:rPr>
            <w:instrText xml:space="preserve"> HYPERLINK \l _Toc20170 </w:instrText>
          </w:r>
          <w:r>
            <w:rPr>
              <w:rFonts w:hint="eastAsia" w:ascii="宋体" w:hAnsi="宋体" w:eastAsia="宋体" w:cs="宋体"/>
              <w:bCs/>
              <w:sz w:val="24"/>
              <w:szCs w:val="32"/>
              <w:lang w:eastAsia="zh-CN"/>
            </w:rPr>
            <w:fldChar w:fldCharType="separate"/>
          </w:r>
          <w:r>
            <w:rPr>
              <w:rFonts w:hint="eastAsia" w:ascii="宋体" w:hAnsi="宋体" w:eastAsia="宋体" w:cs="宋体"/>
              <w:bCs w:val="0"/>
              <w:sz w:val="24"/>
              <w:szCs w:val="48"/>
              <w:lang w:eastAsia="zh-CN"/>
            </w:rPr>
            <w:t>东莞市众爱公益服务中心</w:t>
          </w:r>
          <w:r>
            <w:rPr>
              <w:rFonts w:hint="eastAsia" w:ascii="宋体" w:hAnsi="宋体" w:eastAsia="宋体" w:cs="宋体"/>
              <w:bCs w:val="0"/>
              <w:sz w:val="24"/>
              <w:szCs w:val="48"/>
            </w:rPr>
            <w:t>督导人才培养制度</w:t>
          </w:r>
          <w:r>
            <w:rPr>
              <w:sz w:val="24"/>
              <w:szCs w:val="28"/>
            </w:rPr>
            <w:tab/>
          </w:r>
          <w:r>
            <w:rPr>
              <w:sz w:val="24"/>
              <w:szCs w:val="28"/>
            </w:rPr>
            <w:fldChar w:fldCharType="begin"/>
          </w:r>
          <w:r>
            <w:rPr>
              <w:sz w:val="24"/>
              <w:szCs w:val="28"/>
            </w:rPr>
            <w:instrText xml:space="preserve"> PAGEREF _Toc20170 </w:instrText>
          </w:r>
          <w:r>
            <w:rPr>
              <w:sz w:val="24"/>
              <w:szCs w:val="28"/>
            </w:rPr>
            <w:fldChar w:fldCharType="separate"/>
          </w:r>
          <w:r>
            <w:rPr>
              <w:sz w:val="24"/>
              <w:szCs w:val="28"/>
            </w:rPr>
            <w:t>41</w:t>
          </w:r>
          <w:r>
            <w:rPr>
              <w:sz w:val="24"/>
              <w:szCs w:val="28"/>
            </w:rPr>
            <w:fldChar w:fldCharType="end"/>
          </w:r>
          <w:r>
            <w:rPr>
              <w:rFonts w:hint="eastAsia" w:ascii="宋体" w:hAnsi="宋体" w:eastAsia="宋体" w:cs="宋体"/>
              <w:bCs/>
              <w:sz w:val="24"/>
              <w:szCs w:val="32"/>
              <w:lang w:eastAsia="zh-CN"/>
            </w:rPr>
            <w:fldChar w:fldCharType="end"/>
          </w:r>
        </w:p>
        <w:p w14:paraId="0AD9F046">
          <w:pPr>
            <w:pStyle w:val="6"/>
            <w:tabs>
              <w:tab w:val="right" w:leader="dot" w:pos="8312"/>
            </w:tabs>
            <w:spacing w:line="360" w:lineRule="auto"/>
            <w:rPr>
              <w:sz w:val="24"/>
              <w:szCs w:val="28"/>
            </w:rPr>
          </w:pPr>
          <w:r>
            <w:rPr>
              <w:rFonts w:hint="eastAsia" w:ascii="宋体" w:hAnsi="宋体" w:eastAsia="宋体" w:cs="宋体"/>
              <w:bCs/>
              <w:sz w:val="24"/>
              <w:szCs w:val="32"/>
              <w:lang w:eastAsia="zh-CN"/>
            </w:rPr>
            <w:fldChar w:fldCharType="begin"/>
          </w:r>
          <w:r>
            <w:rPr>
              <w:rFonts w:hint="eastAsia" w:ascii="宋体" w:hAnsi="宋体" w:eastAsia="宋体" w:cs="宋体"/>
              <w:bCs/>
              <w:sz w:val="24"/>
              <w:szCs w:val="32"/>
              <w:lang w:eastAsia="zh-CN"/>
            </w:rPr>
            <w:instrText xml:space="preserve"> HYPERLINK \l _Toc14884 </w:instrText>
          </w:r>
          <w:r>
            <w:rPr>
              <w:rFonts w:hint="eastAsia" w:ascii="宋体" w:hAnsi="宋体" w:eastAsia="宋体" w:cs="宋体"/>
              <w:bCs/>
              <w:sz w:val="24"/>
              <w:szCs w:val="32"/>
              <w:lang w:eastAsia="zh-CN"/>
            </w:rPr>
            <w:fldChar w:fldCharType="separate"/>
          </w:r>
          <w:r>
            <w:rPr>
              <w:rFonts w:hint="eastAsia" w:ascii="宋体" w:hAnsi="宋体" w:eastAsia="宋体" w:cs="宋体"/>
              <w:bCs/>
              <w:sz w:val="24"/>
              <w:szCs w:val="48"/>
            </w:rPr>
            <w:t>《</w:t>
          </w:r>
          <w:r>
            <w:rPr>
              <w:rFonts w:hint="eastAsia" w:ascii="宋体" w:hAnsi="宋体" w:eastAsia="宋体" w:cs="宋体"/>
              <w:bCs/>
              <w:sz w:val="24"/>
              <w:szCs w:val="48"/>
              <w:lang w:eastAsia="zh-CN"/>
            </w:rPr>
            <w:t>东莞市众爱公益服务中心</w:t>
          </w:r>
          <w:r>
            <w:rPr>
              <w:rFonts w:hint="eastAsia" w:ascii="宋体" w:hAnsi="宋体" w:eastAsia="宋体" w:cs="宋体"/>
              <w:bCs/>
              <w:sz w:val="24"/>
              <w:szCs w:val="48"/>
            </w:rPr>
            <w:t>服务手册》</w:t>
          </w:r>
          <w:r>
            <w:rPr>
              <w:sz w:val="24"/>
              <w:szCs w:val="28"/>
            </w:rPr>
            <w:tab/>
          </w:r>
          <w:r>
            <w:rPr>
              <w:sz w:val="24"/>
              <w:szCs w:val="28"/>
            </w:rPr>
            <w:fldChar w:fldCharType="begin"/>
          </w:r>
          <w:r>
            <w:rPr>
              <w:sz w:val="24"/>
              <w:szCs w:val="28"/>
            </w:rPr>
            <w:instrText xml:space="preserve"> PAGEREF _Toc14884 </w:instrText>
          </w:r>
          <w:r>
            <w:rPr>
              <w:sz w:val="24"/>
              <w:szCs w:val="28"/>
            </w:rPr>
            <w:fldChar w:fldCharType="separate"/>
          </w:r>
          <w:r>
            <w:rPr>
              <w:sz w:val="24"/>
              <w:szCs w:val="28"/>
            </w:rPr>
            <w:t>51</w:t>
          </w:r>
          <w:r>
            <w:rPr>
              <w:sz w:val="24"/>
              <w:szCs w:val="28"/>
            </w:rPr>
            <w:fldChar w:fldCharType="end"/>
          </w:r>
          <w:r>
            <w:rPr>
              <w:rFonts w:hint="eastAsia" w:ascii="宋体" w:hAnsi="宋体" w:eastAsia="宋体" w:cs="宋体"/>
              <w:bCs/>
              <w:sz w:val="24"/>
              <w:szCs w:val="32"/>
              <w:lang w:eastAsia="zh-CN"/>
            </w:rPr>
            <w:fldChar w:fldCharType="end"/>
          </w:r>
        </w:p>
        <w:p w14:paraId="431510E4">
          <w:pPr>
            <w:adjustRightInd w:val="0"/>
            <w:snapToGrid w:val="0"/>
            <w:spacing w:line="360" w:lineRule="auto"/>
            <w:jc w:val="center"/>
            <w:outlineLvl w:val="9"/>
            <w:rPr>
              <w:rFonts w:hint="eastAsia" w:ascii="宋体" w:hAnsi="宋体" w:eastAsia="宋体" w:cs="宋体"/>
              <w:bCs/>
              <w:sz w:val="24"/>
              <w:szCs w:val="24"/>
              <w:lang w:eastAsia="zh-CN"/>
            </w:rPr>
            <w:sectPr>
              <w:footerReference r:id="rId4" w:type="first"/>
              <w:footerReference r:id="rId3" w:type="default"/>
              <w:pgSz w:w="11906" w:h="16838"/>
              <w:pgMar w:top="1440" w:right="1797" w:bottom="1440" w:left="1797" w:header="851" w:footer="992" w:gutter="0"/>
              <w:pgNumType w:fmt="decimal" w:start="1"/>
              <w:cols w:space="720" w:num="1"/>
              <w:titlePg/>
              <w:docGrid w:type="lines" w:linePitch="312" w:charSpace="0"/>
            </w:sectPr>
          </w:pPr>
          <w:r>
            <w:rPr>
              <w:rFonts w:hint="eastAsia" w:ascii="宋体" w:hAnsi="宋体" w:eastAsia="宋体" w:cs="宋体"/>
              <w:bCs/>
              <w:sz w:val="24"/>
              <w:szCs w:val="32"/>
              <w:lang w:eastAsia="zh-CN"/>
            </w:rPr>
            <w:fldChar w:fldCharType="end"/>
          </w:r>
          <w:bookmarkStart w:id="159" w:name="_GoBack"/>
        </w:p>
      </w:sdtContent>
    </w:sdt>
    <w:bookmarkEnd w:id="159"/>
    <w:p w14:paraId="1DEE59B8">
      <w:pPr>
        <w:adjustRightInd w:val="0"/>
        <w:snapToGrid w:val="0"/>
        <w:spacing w:line="360" w:lineRule="auto"/>
        <w:jc w:val="center"/>
        <w:outlineLvl w:val="0"/>
        <w:rPr>
          <w:rFonts w:hint="eastAsia" w:ascii="宋体" w:hAnsi="宋体" w:eastAsia="宋体" w:cs="宋体"/>
          <w:b/>
          <w:bCs w:val="0"/>
          <w:color w:val="000000"/>
          <w:sz w:val="40"/>
          <w:szCs w:val="40"/>
        </w:rPr>
      </w:pPr>
      <w:bookmarkStart w:id="0" w:name="_Toc15890"/>
      <w:r>
        <w:rPr>
          <w:rFonts w:hint="eastAsia" w:ascii="宋体" w:hAnsi="宋体" w:eastAsia="宋体" w:cs="宋体"/>
          <w:b/>
          <w:bCs w:val="0"/>
          <w:sz w:val="40"/>
          <w:szCs w:val="40"/>
          <w:lang w:eastAsia="zh-CN"/>
        </w:rPr>
        <w:t>东莞市众爱公益服务中心</w:t>
      </w:r>
      <w:r>
        <w:rPr>
          <w:rFonts w:hint="eastAsia" w:ascii="宋体" w:hAnsi="宋体" w:eastAsia="宋体" w:cs="宋体"/>
          <w:b/>
          <w:bCs w:val="0"/>
          <w:sz w:val="40"/>
          <w:szCs w:val="40"/>
        </w:rPr>
        <w:t>基本服务制度</w:t>
      </w:r>
      <w:bookmarkEnd w:id="0"/>
    </w:p>
    <w:p w14:paraId="1964A911">
      <w:pPr>
        <w:adjustRightInd w:val="0"/>
        <w:snapToGrid w:val="0"/>
        <w:spacing w:line="360" w:lineRule="auto"/>
        <w:jc w:val="center"/>
        <w:rPr>
          <w:rFonts w:hint="eastAsia" w:ascii="宋体" w:hAnsi="宋体" w:eastAsia="宋体" w:cs="宋体"/>
          <w:sz w:val="24"/>
          <w:szCs w:val="24"/>
        </w:rPr>
      </w:pPr>
    </w:p>
    <w:p w14:paraId="04A917D0">
      <w:pPr>
        <w:adjustRightInd w:val="0"/>
        <w:snapToGrid w:val="0"/>
        <w:spacing w:line="360" w:lineRule="auto"/>
        <w:jc w:val="center"/>
        <w:outlineLvl w:val="1"/>
        <w:rPr>
          <w:rFonts w:hint="eastAsia" w:ascii="宋体" w:hAnsi="宋体" w:eastAsia="宋体" w:cs="宋体"/>
          <w:b/>
          <w:sz w:val="24"/>
          <w:szCs w:val="24"/>
        </w:rPr>
      </w:pPr>
      <w:bookmarkStart w:id="1" w:name="_Toc3978"/>
      <w:r>
        <w:rPr>
          <w:rFonts w:hint="eastAsia" w:ascii="宋体" w:hAnsi="宋体" w:eastAsia="宋体" w:cs="宋体"/>
          <w:b/>
          <w:sz w:val="24"/>
          <w:szCs w:val="24"/>
        </w:rPr>
        <w:t>第一章 总则</w:t>
      </w:r>
      <w:bookmarkEnd w:id="1"/>
    </w:p>
    <w:p w14:paraId="67FA9A0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第一条 为了使服务对象得到更好的服务，明确自己的权利和义务，本机构特制定相关的服务政策程序，保证服务对象能够顺利地申请、接受、转介或退出服务。</w:t>
      </w:r>
    </w:p>
    <w:p w14:paraId="10CE52E8">
      <w:pPr>
        <w:widowControl/>
        <w:adjustRightInd w:val="0"/>
        <w:snapToGrid w:val="0"/>
        <w:spacing w:line="360" w:lineRule="auto"/>
        <w:jc w:val="center"/>
        <w:outlineLvl w:val="1"/>
        <w:rPr>
          <w:rFonts w:hint="eastAsia" w:ascii="宋体" w:hAnsi="宋体" w:eastAsia="宋体" w:cs="宋体"/>
          <w:b/>
          <w:sz w:val="24"/>
          <w:szCs w:val="24"/>
        </w:rPr>
      </w:pPr>
      <w:bookmarkStart w:id="2" w:name="_Toc28202"/>
      <w:r>
        <w:rPr>
          <w:rFonts w:hint="eastAsia" w:ascii="宋体" w:hAnsi="宋体" w:eastAsia="宋体" w:cs="宋体"/>
          <w:b/>
          <w:sz w:val="24"/>
          <w:szCs w:val="24"/>
        </w:rPr>
        <w:t>第二章 服务对象的界定</w:t>
      </w:r>
      <w:bookmarkEnd w:id="2"/>
    </w:p>
    <w:p w14:paraId="4020140A">
      <w:pPr>
        <w:widowControl/>
        <w:adjustRightInd w:val="0"/>
        <w:snapToGrid w:val="0"/>
        <w:spacing w:line="360" w:lineRule="auto"/>
        <w:ind w:firstLine="470" w:firstLineChars="196"/>
        <w:jc w:val="left"/>
        <w:rPr>
          <w:rFonts w:hint="eastAsia" w:ascii="宋体" w:hAnsi="宋体" w:eastAsia="宋体" w:cs="宋体"/>
          <w:sz w:val="24"/>
          <w:szCs w:val="24"/>
        </w:rPr>
      </w:pPr>
      <w:r>
        <w:rPr>
          <w:rFonts w:hint="eastAsia" w:ascii="宋体" w:hAnsi="宋体" w:eastAsia="宋体" w:cs="宋体"/>
          <w:sz w:val="24"/>
          <w:szCs w:val="24"/>
        </w:rPr>
        <w:t>第二条 机构接收服务对象以尊重、接纳、平等、包容为原则，为符合机构服务范畴、符合申请资格的服务对象提供服务。</w:t>
      </w:r>
    </w:p>
    <w:p w14:paraId="724A5D1C">
      <w:pPr>
        <w:widowControl/>
        <w:adjustRightInd w:val="0"/>
        <w:snapToGrid w:val="0"/>
        <w:spacing w:line="360" w:lineRule="auto"/>
        <w:ind w:firstLine="470" w:firstLineChars="196"/>
        <w:jc w:val="left"/>
        <w:rPr>
          <w:rFonts w:hint="eastAsia" w:ascii="宋体" w:hAnsi="宋体" w:eastAsia="宋体" w:cs="宋体"/>
          <w:sz w:val="24"/>
          <w:szCs w:val="24"/>
        </w:rPr>
      </w:pPr>
      <w:r>
        <w:rPr>
          <w:rFonts w:hint="eastAsia" w:ascii="宋体" w:hAnsi="宋体" w:eastAsia="宋体" w:cs="宋体"/>
          <w:sz w:val="24"/>
          <w:szCs w:val="24"/>
        </w:rPr>
        <w:t>第三条 机构为青少年、老年人、残疾人、妇女、学生、社区居民、社区矫正人员和安置帮教人员、医疗机构就医人员及有需要的医护人员、残疾人康复就业服务中心的学员及有康复需要的社区居民、新莞人及针对其他特定人群的项目的服务对象提供服务。</w:t>
      </w:r>
    </w:p>
    <w:p w14:paraId="1AC02377">
      <w:pPr>
        <w:widowControl/>
        <w:adjustRightInd w:val="0"/>
        <w:snapToGrid w:val="0"/>
        <w:spacing w:line="360" w:lineRule="auto"/>
        <w:jc w:val="center"/>
        <w:outlineLvl w:val="1"/>
        <w:rPr>
          <w:rFonts w:hint="eastAsia" w:ascii="宋体" w:hAnsi="宋体" w:eastAsia="宋体" w:cs="宋体"/>
          <w:sz w:val="24"/>
          <w:szCs w:val="24"/>
        </w:rPr>
      </w:pPr>
      <w:bookmarkStart w:id="3" w:name="_Toc22366"/>
      <w:r>
        <w:rPr>
          <w:rFonts w:hint="eastAsia" w:ascii="宋体" w:hAnsi="宋体" w:eastAsia="宋体" w:cs="宋体"/>
          <w:b/>
          <w:sz w:val="24"/>
          <w:szCs w:val="24"/>
        </w:rPr>
        <w:t>第三章 取得服务途径</w:t>
      </w:r>
      <w:bookmarkEnd w:id="3"/>
    </w:p>
    <w:p w14:paraId="26B620A9">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第四条 服务对象可以提供机构服务电话、机构邮箱、主动申请、他人转介、其他机构或社会组织转介、社工通过家访或走访社区等方式主动挖掘等途径获取服务。</w:t>
      </w:r>
    </w:p>
    <w:p w14:paraId="07BCB9AA">
      <w:pPr>
        <w:adjustRightInd w:val="0"/>
        <w:snapToGrid w:val="0"/>
        <w:spacing w:line="360" w:lineRule="auto"/>
        <w:jc w:val="center"/>
        <w:outlineLvl w:val="1"/>
        <w:rPr>
          <w:rFonts w:hint="eastAsia" w:ascii="宋体" w:hAnsi="宋体" w:eastAsia="宋体" w:cs="宋体"/>
          <w:b/>
          <w:sz w:val="24"/>
          <w:szCs w:val="24"/>
          <w:u w:val="single"/>
        </w:rPr>
      </w:pPr>
      <w:bookmarkStart w:id="4" w:name="_Toc20986"/>
      <w:r>
        <w:rPr>
          <w:rFonts w:hint="eastAsia" w:ascii="宋体" w:hAnsi="宋体" w:eastAsia="宋体" w:cs="宋体"/>
          <w:b/>
          <w:sz w:val="24"/>
          <w:szCs w:val="24"/>
        </w:rPr>
        <w:t>第四章 具体服务流程</w:t>
      </w:r>
      <w:bookmarkEnd w:id="4"/>
    </w:p>
    <w:p w14:paraId="3D483B2E">
      <w:pPr>
        <w:adjustRightInd w:val="0"/>
        <w:snapToGrid w:val="0"/>
        <w:spacing w:line="360" w:lineRule="auto"/>
        <w:ind w:firstLine="480" w:firstLineChars="200"/>
        <w:rPr>
          <w:rFonts w:hint="eastAsia" w:ascii="宋体" w:hAnsi="宋体" w:eastAsia="宋体" w:cs="宋体"/>
          <w:b/>
          <w:sz w:val="24"/>
          <w:szCs w:val="24"/>
          <w:u w:val="single"/>
        </w:rPr>
      </w:pPr>
      <w:r>
        <w:rPr>
          <w:rFonts w:hint="eastAsia" w:ascii="宋体" w:hAnsi="宋体" w:eastAsia="宋体" w:cs="宋体"/>
          <w:sz w:val="24"/>
          <w:szCs w:val="24"/>
        </w:rPr>
        <w:t>第五条 服务流程包括以下几方面：</w:t>
      </w:r>
    </w:p>
    <w:p w14:paraId="3D8436F3">
      <w:pPr>
        <w:adjustRightInd w:val="0"/>
        <w:snapToGrid w:val="0"/>
        <w:spacing w:line="360" w:lineRule="auto"/>
        <w:ind w:firstLine="482" w:firstLineChars="200"/>
        <w:rPr>
          <w:rFonts w:hint="eastAsia" w:ascii="宋体" w:hAnsi="宋体" w:eastAsia="宋体" w:cs="宋体"/>
          <w:b/>
          <w:sz w:val="24"/>
          <w:szCs w:val="24"/>
          <w:u w:val="single"/>
        </w:rPr>
      </w:pPr>
      <w:r>
        <w:rPr>
          <w:rFonts w:hint="eastAsia" w:ascii="宋体" w:hAnsi="宋体" w:eastAsia="宋体" w:cs="宋体"/>
          <w:b/>
          <w:sz w:val="24"/>
          <w:szCs w:val="24"/>
        </w:rPr>
        <w:t>一、</w:t>
      </w:r>
      <w:r>
        <w:rPr>
          <w:rFonts w:hint="eastAsia" w:ascii="宋体" w:hAnsi="宋体" w:eastAsia="宋体" w:cs="宋体"/>
          <w:sz w:val="24"/>
          <w:szCs w:val="24"/>
        </w:rPr>
        <w:t>机构社工为通过咨询表、家访表、转介表等方式提供了基本信息、申请服务的服务对象进行调查和评估，积极主动为有需要的服务对象提供服务。</w:t>
      </w:r>
    </w:p>
    <w:p w14:paraId="2790FCB0">
      <w:pPr>
        <w:adjustRightInd w:val="0"/>
        <w:snapToGrid w:val="0"/>
        <w:spacing w:line="360" w:lineRule="auto"/>
        <w:ind w:firstLine="480" w:firstLineChars="200"/>
        <w:rPr>
          <w:rFonts w:hint="eastAsia" w:ascii="宋体" w:hAnsi="宋体" w:eastAsia="宋体" w:cs="宋体"/>
          <w:b/>
          <w:sz w:val="24"/>
          <w:szCs w:val="24"/>
          <w:u w:val="single"/>
        </w:rPr>
      </w:pPr>
      <w:r>
        <w:rPr>
          <w:rFonts w:hint="eastAsia" w:ascii="宋体" w:hAnsi="宋体" w:eastAsia="宋体" w:cs="宋体"/>
          <w:sz w:val="24"/>
          <w:szCs w:val="24"/>
        </w:rPr>
        <w:t>二、机构社工在开展服务前的特定时间内，对服务对象的情况进行预估。</w:t>
      </w:r>
    </w:p>
    <w:p w14:paraId="7B5CD86E">
      <w:pPr>
        <w:adjustRightInd w:val="0"/>
        <w:snapToGrid w:val="0"/>
        <w:spacing w:line="360" w:lineRule="auto"/>
        <w:ind w:firstLine="480" w:firstLineChars="200"/>
        <w:rPr>
          <w:rFonts w:hint="eastAsia" w:ascii="宋体" w:hAnsi="宋体" w:eastAsia="宋体" w:cs="宋体"/>
          <w:b/>
          <w:sz w:val="24"/>
          <w:szCs w:val="24"/>
          <w:u w:val="single"/>
        </w:rPr>
      </w:pPr>
      <w:r>
        <w:rPr>
          <w:rFonts w:hint="eastAsia" w:ascii="宋体" w:hAnsi="宋体" w:eastAsia="宋体" w:cs="宋体"/>
          <w:sz w:val="24"/>
          <w:szCs w:val="24"/>
        </w:rPr>
        <w:t>预估流程：</w:t>
      </w:r>
    </w:p>
    <w:p w14:paraId="40D91ECD">
      <w:pPr>
        <w:adjustRightInd w:val="0"/>
        <w:snapToGrid w:val="0"/>
        <w:spacing w:line="360" w:lineRule="auto"/>
        <w:ind w:firstLine="480" w:firstLineChars="200"/>
        <w:rPr>
          <w:rFonts w:hint="eastAsia" w:ascii="宋体" w:hAnsi="宋体" w:eastAsia="宋体" w:cs="宋体"/>
          <w:b/>
          <w:sz w:val="24"/>
          <w:szCs w:val="24"/>
          <w:u w:val="single"/>
        </w:rPr>
      </w:pPr>
      <w:r>
        <w:rPr>
          <w:rFonts w:hint="eastAsia" w:ascii="宋体" w:hAnsi="宋体" w:eastAsia="宋体" w:cs="宋体"/>
          <w:sz w:val="24"/>
          <w:szCs w:val="24"/>
        </w:rPr>
        <w:t>（一）约见服务对象或者家属确定是否需要本机构提供的服务，以及是否有其他因素妨碍服务对象接受服务；</w:t>
      </w:r>
    </w:p>
    <w:p w14:paraId="79E580AA">
      <w:pPr>
        <w:adjustRightInd w:val="0"/>
        <w:snapToGrid w:val="0"/>
        <w:spacing w:line="360" w:lineRule="auto"/>
        <w:ind w:firstLine="480" w:firstLineChars="200"/>
        <w:rPr>
          <w:rFonts w:hint="eastAsia" w:ascii="宋体" w:hAnsi="宋体" w:eastAsia="宋体" w:cs="宋体"/>
          <w:b/>
          <w:sz w:val="24"/>
          <w:szCs w:val="24"/>
          <w:u w:val="single"/>
        </w:rPr>
      </w:pPr>
      <w:r>
        <w:rPr>
          <w:rFonts w:hint="eastAsia" w:ascii="宋体" w:hAnsi="宋体" w:eastAsia="宋体" w:cs="宋体"/>
          <w:sz w:val="24"/>
          <w:szCs w:val="24"/>
        </w:rPr>
        <w:t>（二）收集服务对象个人的详细资料及家庭的基本情况，同时为其建立档案记录；</w:t>
      </w:r>
    </w:p>
    <w:p w14:paraId="418C3FD7">
      <w:pPr>
        <w:adjustRightInd w:val="0"/>
        <w:snapToGrid w:val="0"/>
        <w:spacing w:line="360" w:lineRule="auto"/>
        <w:ind w:firstLine="480" w:firstLineChars="200"/>
        <w:rPr>
          <w:rFonts w:hint="eastAsia" w:ascii="宋体" w:hAnsi="宋体" w:eastAsia="宋体" w:cs="宋体"/>
          <w:b/>
          <w:sz w:val="24"/>
          <w:szCs w:val="24"/>
          <w:u w:val="single"/>
        </w:rPr>
      </w:pPr>
      <w:r>
        <w:rPr>
          <w:rFonts w:hint="eastAsia" w:ascii="宋体" w:hAnsi="宋体" w:eastAsia="宋体" w:cs="宋体"/>
          <w:sz w:val="24"/>
          <w:szCs w:val="24"/>
        </w:rPr>
        <w:t>（三）以书面形式、电话形式、特殊服务对象口头通知等形式告知服务对象接受服务的时间。</w:t>
      </w:r>
    </w:p>
    <w:p w14:paraId="1429BDC7">
      <w:pPr>
        <w:adjustRightInd w:val="0"/>
        <w:snapToGrid w:val="0"/>
        <w:spacing w:line="360" w:lineRule="auto"/>
        <w:ind w:firstLine="480" w:firstLineChars="200"/>
        <w:rPr>
          <w:rFonts w:hint="eastAsia" w:ascii="宋体" w:hAnsi="宋体" w:eastAsia="宋体" w:cs="宋体"/>
          <w:b/>
          <w:sz w:val="24"/>
          <w:szCs w:val="24"/>
          <w:u w:val="single"/>
        </w:rPr>
      </w:pPr>
      <w:r>
        <w:rPr>
          <w:rFonts w:hint="eastAsia" w:ascii="宋体" w:hAnsi="宋体" w:eastAsia="宋体" w:cs="宋体"/>
          <w:sz w:val="24"/>
          <w:szCs w:val="24"/>
        </w:rPr>
        <w:t>三、社工根据预估结果，为服务对象制定计划，根据计划开展服务。</w:t>
      </w:r>
    </w:p>
    <w:p w14:paraId="3B598324">
      <w:pPr>
        <w:adjustRightInd w:val="0"/>
        <w:snapToGrid w:val="0"/>
        <w:spacing w:line="360" w:lineRule="auto"/>
        <w:ind w:firstLine="480" w:firstLineChars="200"/>
        <w:rPr>
          <w:rFonts w:hint="eastAsia" w:ascii="宋体" w:hAnsi="宋体" w:eastAsia="宋体" w:cs="宋体"/>
          <w:b/>
          <w:sz w:val="24"/>
          <w:szCs w:val="24"/>
          <w:u w:val="single"/>
        </w:rPr>
      </w:pPr>
      <w:r>
        <w:rPr>
          <w:rFonts w:hint="eastAsia" w:ascii="宋体" w:hAnsi="宋体" w:eastAsia="宋体" w:cs="宋体"/>
          <w:sz w:val="24"/>
          <w:szCs w:val="24"/>
        </w:rPr>
        <w:t>四、机构服务部每月委派督导（见习督导/督导助理）对机构社工服务开展的情况进行监察和督导，同工应根据督导（见习督导/督导助理）的建议及时修正或</w:t>
      </w:r>
      <w:r>
        <w:rPr>
          <w:rFonts w:hint="eastAsia" w:ascii="宋体" w:hAnsi="宋体" w:eastAsia="宋体" w:cs="宋体"/>
          <w:color w:val="000000"/>
          <w:sz w:val="24"/>
          <w:szCs w:val="24"/>
        </w:rPr>
        <w:t>调整服务计划。</w:t>
      </w:r>
    </w:p>
    <w:p w14:paraId="42210058">
      <w:pPr>
        <w:adjustRightInd w:val="0"/>
        <w:snapToGrid w:val="0"/>
        <w:spacing w:line="360" w:lineRule="auto"/>
        <w:jc w:val="center"/>
        <w:outlineLvl w:val="1"/>
        <w:rPr>
          <w:rFonts w:hint="eastAsia" w:ascii="宋体" w:hAnsi="宋体" w:eastAsia="宋体" w:cs="宋体"/>
          <w:b/>
          <w:sz w:val="24"/>
          <w:szCs w:val="24"/>
        </w:rPr>
      </w:pPr>
      <w:bookmarkStart w:id="5" w:name="_Toc12077"/>
      <w:r>
        <w:rPr>
          <w:rFonts w:hint="eastAsia" w:ascii="宋体" w:hAnsi="宋体" w:eastAsia="宋体" w:cs="宋体"/>
          <w:b/>
          <w:sz w:val="24"/>
          <w:szCs w:val="24"/>
        </w:rPr>
        <w:t>第五章 终止转介服务的条件</w:t>
      </w:r>
      <w:bookmarkEnd w:id="5"/>
    </w:p>
    <w:p w14:paraId="11B56845">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第六条 服务目标实现</w:t>
      </w:r>
    </w:p>
    <w:p w14:paraId="51ECF14C">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社工和服务对象一起回顾服务对象在接受服务这段时间内的改变，服务对象认为社工之前为其制定的目标已经实现，服务对象觉得自己在离开社工后有能力解决自己的问题，双方达成一致决定即可终止服务。</w:t>
      </w:r>
    </w:p>
    <w:p w14:paraId="3253A31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第七条 服务关系无法建立</w:t>
      </w:r>
    </w:p>
    <w:p w14:paraId="7D6F8C9A">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在有些情况下，社工和服务对象单方或双方觉得在服务过程中由于种种原因导致彼此不信任，无法顺利建立专业关系，并且社工经过努力尝试后仍然无法让服务对象接受自己，单方或双方都希望终止服务时，可以根据服务对象的需要进行转介服务或者终止服务。</w:t>
      </w:r>
    </w:p>
    <w:p w14:paraId="5C1A2557">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第八条 没有所需要的服务</w:t>
      </w:r>
    </w:p>
    <w:p w14:paraId="57D00C37">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服务对象所需求的服务不是机构提供的服务范畴，或者服务机构仅为某一区域的社区居民提供服务而服务对象不属于该区域时，机构可以和服务对象商议，</w:t>
      </w:r>
      <w:r>
        <w:rPr>
          <w:rFonts w:hint="eastAsia" w:ascii="宋体" w:hAnsi="宋体" w:eastAsia="宋体" w:cs="宋体"/>
          <w:color w:val="000000"/>
          <w:sz w:val="24"/>
          <w:szCs w:val="24"/>
        </w:rPr>
        <w:t>为其转介更适合为其提供服务的机构；或者社工在跟进过程中感觉到服务对象出现了一些新的问题比较适合其他机构或者其他社工为服务对象提供服务时，可以进行转介服务。</w:t>
      </w:r>
    </w:p>
    <w:p w14:paraId="6A6C7E25">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第九条 社工认为不适合继续跟进</w:t>
      </w:r>
    </w:p>
    <w:p w14:paraId="63A46539">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虽然服务对象的问题没有彻底解决，但是服务对象已经具备独立面对和解决问题的能力，社工和服务对象经过商议后可以终止服务。</w:t>
      </w:r>
    </w:p>
    <w:p w14:paraId="67499E87">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第十条 服务对象的行为对其他服务对象或社工构成危险</w:t>
      </w:r>
    </w:p>
    <w:p w14:paraId="5FAB598B">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一、当服务对象的行为对他人构成威胁或造成严重危害时，服务无法进行时，经商议后应转介或者终止服务。</w:t>
      </w:r>
    </w:p>
    <w:p w14:paraId="64FA3C64">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二、当服务对象的行为对社会构成威胁或造成严重危害时，服务无法进行时，经商议后应转介或者终止服务。</w:t>
      </w:r>
    </w:p>
    <w:p w14:paraId="60B15C2E">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第十一条 其他机构具有处理特定服务对象或问题的特权（如社区矫正服务的专门机构）。</w:t>
      </w:r>
    </w:p>
    <w:p w14:paraId="3FA49847">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第十二条 服务对象拒绝接受服务。</w:t>
      </w:r>
    </w:p>
    <w:p w14:paraId="52640F55">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第十三条 因主客观原因，无法达成服务目标，如案主搬家或者死亡等。</w:t>
      </w:r>
    </w:p>
    <w:p w14:paraId="1B107CE9">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第十四条 服务对象对问题的看法和期望与社工所能提供的服务不相符、社工所能提供的服务不能解决服务对象的问题，服务对象没有充分的动机投入必要的时间、力量和资源。</w:t>
      </w:r>
    </w:p>
    <w:p w14:paraId="362F49F7">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第十五条 其他方面的原因如社工因为不可预测的原因要离开等。</w:t>
      </w:r>
    </w:p>
    <w:p w14:paraId="07DFD84D">
      <w:pPr>
        <w:adjustRightInd w:val="0"/>
        <w:snapToGrid w:val="0"/>
        <w:spacing w:line="360" w:lineRule="auto"/>
        <w:jc w:val="center"/>
        <w:outlineLvl w:val="1"/>
        <w:rPr>
          <w:rFonts w:hint="eastAsia" w:ascii="宋体" w:hAnsi="宋体" w:eastAsia="宋体" w:cs="宋体"/>
          <w:b/>
          <w:sz w:val="24"/>
          <w:szCs w:val="24"/>
          <w:lang w:eastAsia="zh-CN"/>
        </w:rPr>
      </w:pPr>
      <w:bookmarkStart w:id="6" w:name="_Toc8558"/>
      <w:r>
        <w:rPr>
          <w:rFonts w:hint="eastAsia" w:ascii="宋体" w:hAnsi="宋体" w:eastAsia="宋体" w:cs="宋体"/>
          <w:b/>
          <w:sz w:val="24"/>
          <w:szCs w:val="24"/>
        </w:rPr>
        <w:t xml:space="preserve">第六章 </w:t>
      </w:r>
      <w:r>
        <w:rPr>
          <w:rFonts w:hint="eastAsia" w:ascii="宋体" w:hAnsi="宋体" w:eastAsia="宋体" w:cs="宋体"/>
          <w:b/>
          <w:sz w:val="24"/>
          <w:szCs w:val="24"/>
          <w:lang w:eastAsia="zh-CN"/>
        </w:rPr>
        <w:t>服务责任</w:t>
      </w:r>
      <w:bookmarkEnd w:id="6"/>
    </w:p>
    <w:p w14:paraId="5247C529">
      <w:pPr>
        <w:adjustRightInd w:val="0"/>
        <w:snapToGrid w:val="0"/>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第十六条 为了充分保障服务对象获得基本资源和可靠专业服务的权利，机构社工在为服务对象提供服务时，需尊重服务对象的基本权利。</w:t>
      </w:r>
    </w:p>
    <w:p w14:paraId="55B7A161">
      <w:pPr>
        <w:adjustRightInd w:val="0"/>
        <w:snapToGrid w:val="0"/>
        <w:spacing w:line="360" w:lineRule="auto"/>
        <w:ind w:firstLine="480" w:firstLineChars="200"/>
        <w:outlineLvl w:val="2"/>
        <w:rPr>
          <w:rFonts w:hint="eastAsia" w:ascii="宋体" w:hAnsi="宋体" w:eastAsia="宋体" w:cs="宋体"/>
          <w:sz w:val="24"/>
          <w:szCs w:val="24"/>
        </w:rPr>
      </w:pPr>
      <w:bookmarkStart w:id="7" w:name="_Toc6733"/>
      <w:r>
        <w:rPr>
          <w:rFonts w:hint="eastAsia" w:ascii="宋体" w:hAnsi="宋体" w:eastAsia="宋体" w:cs="宋体"/>
          <w:sz w:val="24"/>
          <w:szCs w:val="24"/>
        </w:rPr>
        <w:t>一、尊重服务对象的权益。</w:t>
      </w:r>
      <w:bookmarkEnd w:id="7"/>
    </w:p>
    <w:p w14:paraId="7748E2A2">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尊重的含义不仅在于社工对服务对象保持符合社会文化习俗的礼节和称谓，更重要的是社工要认识服务对象自身的生命价值和其他基本权利。在社工服务过程中，社工不应将自身的价值观强加于服务对象，更不应该指责和批判服务对象的言行和价值观，也不能向服务对象发泄自己的负面情绪。</w:t>
      </w:r>
    </w:p>
    <w:p w14:paraId="2151A1E3">
      <w:pPr>
        <w:adjustRightInd w:val="0"/>
        <w:snapToGrid w:val="0"/>
        <w:spacing w:line="360" w:lineRule="auto"/>
        <w:ind w:firstLine="480" w:firstLineChars="200"/>
        <w:outlineLvl w:val="2"/>
        <w:rPr>
          <w:rFonts w:hint="eastAsia" w:ascii="宋体" w:hAnsi="宋体" w:eastAsia="宋体" w:cs="宋体"/>
          <w:sz w:val="24"/>
          <w:szCs w:val="24"/>
        </w:rPr>
      </w:pPr>
      <w:bookmarkStart w:id="8" w:name="_Toc14646"/>
      <w:r>
        <w:rPr>
          <w:rFonts w:hint="eastAsia" w:ascii="宋体" w:hAnsi="宋体" w:eastAsia="宋体" w:cs="宋体"/>
          <w:sz w:val="24"/>
          <w:szCs w:val="24"/>
        </w:rPr>
        <w:t>二、坚持个别化原则，尊重服务对象个体差异。</w:t>
      </w:r>
      <w:bookmarkEnd w:id="8"/>
    </w:p>
    <w:p w14:paraId="60D8861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每一个服务对象都有权利和机会发展个性，社工必须尊重服务对象的个体差异，不应当使用一般或统一的服务方法回应他们的独特需要，要充分考虑到服务对象在性别、年龄、职业、社会地位、政治信仰、宗教以及精神或生理残疾状况等方面存在的差异，以及服务对象与社会主流价值之间可能存在的冲突。所以社工要尊重服务对象的个性化需求，充分发掘服务对象的潜能。</w:t>
      </w:r>
    </w:p>
    <w:p w14:paraId="4EDD1E7B">
      <w:pPr>
        <w:adjustRightInd w:val="0"/>
        <w:snapToGrid w:val="0"/>
        <w:spacing w:line="360" w:lineRule="auto"/>
        <w:ind w:firstLine="480" w:firstLineChars="200"/>
        <w:outlineLvl w:val="2"/>
        <w:rPr>
          <w:rFonts w:hint="eastAsia" w:ascii="宋体" w:hAnsi="宋体" w:eastAsia="宋体" w:cs="宋体"/>
          <w:sz w:val="24"/>
          <w:szCs w:val="24"/>
        </w:rPr>
      </w:pPr>
      <w:bookmarkStart w:id="9" w:name="_Toc5785"/>
      <w:r>
        <w:rPr>
          <w:rFonts w:hint="eastAsia" w:ascii="宋体" w:hAnsi="宋体" w:eastAsia="宋体" w:cs="宋体"/>
          <w:sz w:val="24"/>
          <w:szCs w:val="24"/>
        </w:rPr>
        <w:t>三、尊重服务对象的自决权和知情同意权。</w:t>
      </w:r>
      <w:bookmarkEnd w:id="9"/>
    </w:p>
    <w:p w14:paraId="7B24B09C">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社工在为服务对象提供服务前，社工有义务向服务对象提供必要的信息，服务对象有权利在充分知情的前提下选择服务的内容、方式。如果服务对象没有能力进行选择和决策，社会工作者应根据法律或有关规定由他人代行选择和决策权利。</w:t>
      </w:r>
    </w:p>
    <w:p w14:paraId="3E7AB84F">
      <w:pPr>
        <w:adjustRightInd w:val="0"/>
        <w:snapToGrid w:val="0"/>
        <w:spacing w:line="360" w:lineRule="auto"/>
        <w:ind w:firstLine="480" w:firstLineChars="200"/>
        <w:outlineLvl w:val="2"/>
        <w:rPr>
          <w:rFonts w:hint="eastAsia" w:ascii="宋体" w:hAnsi="宋体" w:eastAsia="宋体" w:cs="宋体"/>
          <w:sz w:val="24"/>
          <w:szCs w:val="24"/>
        </w:rPr>
      </w:pPr>
      <w:bookmarkStart w:id="10" w:name="_Toc3078"/>
      <w:r>
        <w:rPr>
          <w:rFonts w:hint="eastAsia" w:ascii="宋体" w:hAnsi="宋体" w:eastAsia="宋体" w:cs="宋体"/>
          <w:sz w:val="24"/>
          <w:szCs w:val="24"/>
        </w:rPr>
        <w:t>四、坚持保密原则，保护服务对象的隐私。</w:t>
      </w:r>
      <w:bookmarkEnd w:id="10"/>
    </w:p>
    <w:p w14:paraId="56209BE3">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未经服务对象同意或者允许，社工不得向第三方透露涉及服务对象个人身份资料和其他可能危害服务对象权益的隐私信息。除非在特别情况下，社工必须透露有关信息时，社工需向机构或有关部门报告，并告知服务对象有限度公开隐私信息的必要性及采取相应的保护措施。如果情况非常紧急，社工必须打破保密原则而来不及提出报告时，社工事后应当提供相关的证据并补办手续，以记录必要的工作程序。</w:t>
      </w:r>
    </w:p>
    <w:p w14:paraId="5B8CA97D">
      <w:pPr>
        <w:adjustRightInd w:val="0"/>
        <w:snapToGrid w:val="0"/>
        <w:spacing w:line="360" w:lineRule="auto"/>
        <w:ind w:firstLine="480" w:firstLineChars="200"/>
        <w:outlineLvl w:val="2"/>
        <w:rPr>
          <w:rFonts w:hint="eastAsia" w:ascii="宋体" w:hAnsi="宋体" w:eastAsia="宋体" w:cs="宋体"/>
          <w:sz w:val="24"/>
          <w:szCs w:val="24"/>
        </w:rPr>
      </w:pPr>
      <w:bookmarkStart w:id="11" w:name="_Toc3888"/>
      <w:r>
        <w:rPr>
          <w:rFonts w:hint="eastAsia" w:ascii="宋体" w:hAnsi="宋体" w:eastAsia="宋体" w:cs="宋体"/>
          <w:sz w:val="24"/>
          <w:szCs w:val="24"/>
        </w:rPr>
        <w:t>五、获得服务对象的授权</w:t>
      </w:r>
      <w:bookmarkEnd w:id="11"/>
    </w:p>
    <w:p w14:paraId="0EE73A76">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社工在为服务对象提供服务时，要充分尊重服务对象的意愿，需服务对象或者其家属同意，并通过签署《接受个案服务同意书》，双方达成一致共识，获得服务对象的授权，社工方可为服务对象开展专业服务。</w:t>
      </w:r>
    </w:p>
    <w:p w14:paraId="663DA9D7">
      <w:pPr>
        <w:adjustRightInd w:val="0"/>
        <w:snapToGrid w:val="0"/>
        <w:spacing w:line="360" w:lineRule="auto"/>
        <w:jc w:val="center"/>
        <w:outlineLvl w:val="1"/>
        <w:rPr>
          <w:rFonts w:hint="eastAsia" w:ascii="宋体" w:hAnsi="宋体" w:eastAsia="宋体" w:cs="宋体"/>
          <w:b/>
          <w:sz w:val="24"/>
          <w:szCs w:val="24"/>
        </w:rPr>
      </w:pPr>
      <w:bookmarkStart w:id="12" w:name="_Toc30416"/>
      <w:r>
        <w:rPr>
          <w:rFonts w:hint="eastAsia" w:ascii="宋体" w:hAnsi="宋体" w:eastAsia="宋体" w:cs="宋体"/>
          <w:b/>
          <w:sz w:val="24"/>
          <w:szCs w:val="24"/>
        </w:rPr>
        <w:t>第七章 服务反馈</w:t>
      </w:r>
      <w:bookmarkEnd w:id="12"/>
    </w:p>
    <w:p w14:paraId="5BEC214D">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第十七条 服务对象的服务反馈可以通过以下几种方式：</w:t>
      </w:r>
    </w:p>
    <w:p w14:paraId="424ACFE7">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一、社工在家访、个案辅导、小组活动、社区活动等形式提供的服务过程中，取得服务对象对服务的反馈意见。</w:t>
      </w:r>
    </w:p>
    <w:p w14:paraId="5ECA899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二、针对服务对象的不同，社工在服务结束后通过测量量表、访谈、简单的询问等方式收集服务对象的反馈意见。</w:t>
      </w:r>
    </w:p>
    <w:p w14:paraId="46FB26AA">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三、社工在对服务对象的资料归档前通过电话回访，收集服务对象的反馈意见。</w:t>
      </w:r>
    </w:p>
    <w:p w14:paraId="6F2DECB6">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四、服务对象在结束活动、小组或结案后通过填写《服务评估表》。</w:t>
      </w:r>
    </w:p>
    <w:p w14:paraId="58C43DEC">
      <w:pPr>
        <w:adjustRightInd w:val="0"/>
        <w:snapToGrid w:val="0"/>
        <w:spacing w:line="360" w:lineRule="auto"/>
        <w:jc w:val="center"/>
        <w:outlineLvl w:val="1"/>
        <w:rPr>
          <w:rFonts w:hint="eastAsia" w:ascii="宋体" w:hAnsi="宋体" w:eastAsia="宋体" w:cs="宋体"/>
          <w:b/>
          <w:bCs/>
          <w:sz w:val="24"/>
          <w:szCs w:val="24"/>
          <w:lang w:val="en-US" w:eastAsia="zh-CN"/>
        </w:rPr>
      </w:pPr>
      <w:bookmarkStart w:id="13" w:name="_Toc23105"/>
      <w:r>
        <w:rPr>
          <w:rFonts w:hint="eastAsia" w:ascii="宋体" w:hAnsi="宋体" w:eastAsia="宋体" w:cs="宋体"/>
          <w:b/>
          <w:bCs/>
          <w:sz w:val="24"/>
          <w:szCs w:val="24"/>
          <w:lang w:eastAsia="zh-CN"/>
        </w:rPr>
        <w:t>第八章</w:t>
      </w:r>
      <w:r>
        <w:rPr>
          <w:rFonts w:hint="eastAsia" w:ascii="宋体" w:hAnsi="宋体" w:eastAsia="宋体" w:cs="宋体"/>
          <w:b/>
          <w:bCs/>
          <w:sz w:val="24"/>
          <w:szCs w:val="24"/>
          <w:lang w:val="en-US" w:eastAsia="zh-CN"/>
        </w:rPr>
        <w:t xml:space="preserve"> 服务费用</w:t>
      </w:r>
      <w:bookmarkEnd w:id="13"/>
    </w:p>
    <w:p w14:paraId="580C7C91">
      <w:pPr>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第十八条 我机构根据国家相关规定，为众爱服务范围内的服务对象提供免费服务，不收取任何形式的费用。</w:t>
      </w:r>
    </w:p>
    <w:p w14:paraId="5FBEDE7E">
      <w:pPr>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第十九条 若服务对象在接受我机构提供的服务过程中有出现收费情况，请及时联系我机构反馈此问题，我机构将予以严肃处理。</w:t>
      </w:r>
    </w:p>
    <w:p w14:paraId="61698FAC">
      <w:pPr>
        <w:adjustRightInd w:val="0"/>
        <w:snapToGrid w:val="0"/>
        <w:spacing w:line="360" w:lineRule="auto"/>
        <w:jc w:val="center"/>
        <w:outlineLvl w:val="1"/>
        <w:rPr>
          <w:rFonts w:hint="eastAsia" w:ascii="宋体" w:hAnsi="宋体" w:eastAsia="宋体" w:cs="宋体"/>
          <w:b/>
          <w:bCs/>
          <w:sz w:val="24"/>
          <w:szCs w:val="24"/>
          <w:lang w:val="en-US" w:eastAsia="zh-CN"/>
        </w:rPr>
      </w:pPr>
      <w:bookmarkStart w:id="14" w:name="_Toc22508"/>
      <w:r>
        <w:rPr>
          <w:rFonts w:hint="eastAsia" w:ascii="宋体" w:hAnsi="宋体" w:eastAsia="宋体" w:cs="宋体"/>
          <w:b/>
          <w:bCs/>
          <w:sz w:val="24"/>
          <w:szCs w:val="24"/>
          <w:lang w:val="en-US" w:eastAsia="zh-CN"/>
        </w:rPr>
        <w:t>第九章 附  则</w:t>
      </w:r>
      <w:bookmarkEnd w:id="14"/>
    </w:p>
    <w:p w14:paraId="58D51B0D">
      <w:pPr>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第二十条 此制度自发布日起开始施行。</w:t>
      </w:r>
    </w:p>
    <w:p w14:paraId="02D60844">
      <w:pPr>
        <w:adjustRightInd w:val="0"/>
        <w:snapToGrid w:val="0"/>
        <w:spacing w:line="360" w:lineRule="auto"/>
        <w:rPr>
          <w:rFonts w:hint="eastAsia" w:ascii="宋体" w:hAnsi="宋体" w:eastAsia="宋体" w:cs="宋体"/>
          <w:b/>
          <w:color w:val="000000"/>
          <w:sz w:val="24"/>
          <w:szCs w:val="24"/>
        </w:rPr>
      </w:pPr>
    </w:p>
    <w:p w14:paraId="425BA6D4">
      <w:pPr>
        <w:adjustRightInd w:val="0"/>
        <w:snapToGrid w:val="0"/>
        <w:spacing w:line="360" w:lineRule="auto"/>
        <w:rPr>
          <w:rFonts w:hint="eastAsia" w:ascii="宋体" w:hAnsi="宋体" w:eastAsia="宋体" w:cs="宋体"/>
          <w:b/>
          <w:color w:val="000000"/>
          <w:sz w:val="24"/>
          <w:szCs w:val="24"/>
        </w:rPr>
      </w:pPr>
    </w:p>
    <w:p w14:paraId="2934AEC7">
      <w:pPr>
        <w:adjustRightInd w:val="0"/>
        <w:snapToGrid w:val="0"/>
        <w:spacing w:line="360" w:lineRule="auto"/>
        <w:jc w:val="center"/>
        <w:outlineLvl w:val="4"/>
        <w:rPr>
          <w:rFonts w:hint="eastAsia" w:ascii="宋体" w:hAnsi="宋体" w:eastAsia="宋体" w:cs="宋体"/>
          <w:bCs/>
          <w:sz w:val="24"/>
          <w:szCs w:val="24"/>
        </w:rPr>
        <w:sectPr>
          <w:pgSz w:w="11906" w:h="16838"/>
          <w:pgMar w:top="1440" w:right="1797" w:bottom="1440" w:left="1797" w:header="851" w:footer="992" w:gutter="0"/>
          <w:pgNumType w:fmt="decimal"/>
          <w:cols w:space="720" w:num="1"/>
          <w:titlePg/>
          <w:docGrid w:type="lines" w:linePitch="312" w:charSpace="0"/>
        </w:sectPr>
      </w:pPr>
      <w:bookmarkStart w:id="15" w:name="_Toc8267"/>
      <w:bookmarkStart w:id="16" w:name="_Toc410395008"/>
      <w:bookmarkStart w:id="17" w:name="_Toc410394132"/>
    </w:p>
    <w:p w14:paraId="6EE8CA05">
      <w:pPr>
        <w:adjustRightInd w:val="0"/>
        <w:snapToGrid w:val="0"/>
        <w:spacing w:line="360" w:lineRule="auto"/>
        <w:jc w:val="center"/>
        <w:outlineLvl w:val="0"/>
        <w:rPr>
          <w:rFonts w:hint="eastAsia" w:ascii="宋体" w:hAnsi="宋体" w:eastAsia="宋体" w:cs="宋体"/>
          <w:b/>
          <w:bCs w:val="0"/>
          <w:sz w:val="40"/>
          <w:szCs w:val="40"/>
        </w:rPr>
      </w:pPr>
      <w:bookmarkStart w:id="18" w:name="_Toc16933"/>
      <w:r>
        <w:rPr>
          <w:rFonts w:hint="eastAsia" w:ascii="宋体" w:hAnsi="宋体" w:eastAsia="宋体" w:cs="宋体"/>
          <w:b/>
          <w:bCs w:val="0"/>
          <w:sz w:val="40"/>
          <w:szCs w:val="40"/>
          <w:lang w:eastAsia="zh-CN"/>
        </w:rPr>
        <w:t>东莞市众爱公益服务中心</w:t>
      </w:r>
      <w:r>
        <w:rPr>
          <w:rFonts w:hint="eastAsia" w:ascii="宋体" w:hAnsi="宋体" w:eastAsia="宋体" w:cs="宋体"/>
          <w:b/>
          <w:bCs w:val="0"/>
          <w:sz w:val="40"/>
          <w:szCs w:val="40"/>
        </w:rPr>
        <w:t>服务程序</w:t>
      </w:r>
      <w:bookmarkEnd w:id="15"/>
      <w:bookmarkEnd w:id="16"/>
      <w:bookmarkEnd w:id="17"/>
      <w:bookmarkEnd w:id="18"/>
    </w:p>
    <w:p w14:paraId="7409656E">
      <w:pPr>
        <w:adjustRightInd w:val="0"/>
        <w:snapToGrid w:val="0"/>
        <w:spacing w:line="360" w:lineRule="auto"/>
        <w:jc w:val="center"/>
        <w:rPr>
          <w:rFonts w:hint="eastAsia" w:ascii="宋体" w:hAnsi="宋体" w:eastAsia="宋体" w:cs="宋体"/>
          <w:bCs/>
          <w:sz w:val="24"/>
          <w:szCs w:val="24"/>
        </w:rPr>
      </w:pPr>
    </w:p>
    <w:p w14:paraId="23326662">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为了让社工对服务对象的需求预估、介入计划制定、跟进、过程及总结评估等服务程序有清晰的了解及严格执行，确保服务专业性及高质量的完成，便于服务的评估及完善，保障服务对象的权益，整合社会资源，促进社会和谐进步，特制定此《服务程序制定及执行》。</w:t>
      </w:r>
    </w:p>
    <w:p w14:paraId="4AF9B06A">
      <w:pPr>
        <w:adjustRightInd w:val="0"/>
        <w:snapToGrid w:val="0"/>
        <w:spacing w:line="360" w:lineRule="auto"/>
        <w:outlineLvl w:val="1"/>
        <w:rPr>
          <w:rFonts w:hint="eastAsia" w:ascii="宋体" w:hAnsi="宋体" w:eastAsia="宋体" w:cs="宋体"/>
          <w:b/>
          <w:sz w:val="24"/>
          <w:szCs w:val="24"/>
        </w:rPr>
      </w:pPr>
      <w:bookmarkStart w:id="19" w:name="_Toc2110"/>
      <w:r>
        <w:rPr>
          <w:rFonts w:hint="eastAsia" w:ascii="宋体" w:hAnsi="宋体" w:eastAsia="宋体" w:cs="宋体"/>
          <w:b/>
          <w:sz w:val="24"/>
          <w:szCs w:val="24"/>
        </w:rPr>
        <w:t>一、个案服务程序制定及执行</w:t>
      </w:r>
      <w:bookmarkEnd w:id="19"/>
    </w:p>
    <w:p w14:paraId="45563F7F">
      <w:pPr>
        <w:adjustRightInd w:val="0"/>
        <w:snapToGrid w:val="0"/>
        <w:spacing w:line="360" w:lineRule="auto"/>
        <w:outlineLvl w:val="2"/>
        <w:rPr>
          <w:rFonts w:hint="eastAsia" w:ascii="宋体" w:hAnsi="宋体" w:eastAsia="宋体" w:cs="宋体"/>
          <w:bCs/>
          <w:sz w:val="24"/>
          <w:szCs w:val="24"/>
        </w:rPr>
      </w:pPr>
      <w:bookmarkStart w:id="20" w:name="_Toc23637"/>
      <w:r>
        <w:rPr>
          <w:rFonts w:hint="eastAsia" w:ascii="宋体" w:hAnsi="宋体" w:eastAsia="宋体" w:cs="宋体"/>
          <w:bCs/>
          <w:sz w:val="24"/>
          <w:szCs w:val="24"/>
        </w:rPr>
        <w:t>（一）个案服务程序的制定</w:t>
      </w:r>
      <w:bookmarkEnd w:id="20"/>
    </w:p>
    <w:p w14:paraId="6557BEE8">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社会工作个案服务过程包括接案、预估、计划、介入、评估及结案六个程序，社工应按照服务流程及具体服务指引，并秉持贯彻“以人为本”的理念开展服务。下图为服务流程指引图：</w:t>
      </w:r>
    </w:p>
    <w:p w14:paraId="117312E0">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snapToGrid w:val="0"/>
          <w:sz w:val="24"/>
          <w:szCs w:val="24"/>
        </w:rPr>
        <w:drawing>
          <wp:anchor distT="0" distB="0" distL="114300" distR="114300" simplePos="0" relativeHeight="251661312" behindDoc="1" locked="0" layoutInCell="1" allowOverlap="1">
            <wp:simplePos x="0" y="0"/>
            <wp:positionH relativeFrom="column">
              <wp:posOffset>1257300</wp:posOffset>
            </wp:positionH>
            <wp:positionV relativeFrom="paragraph">
              <wp:posOffset>0</wp:posOffset>
            </wp:positionV>
            <wp:extent cx="3200400" cy="2733675"/>
            <wp:effectExtent l="0" t="0" r="0" b="9525"/>
            <wp:wrapNone/>
            <wp:docPr id="26" name="Picture 76" descr="MDUWH0(Z88B_]F]()G(P4K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76" descr="MDUWH0(Z88B_]F]()G(P4KG"/>
                    <pic:cNvPicPr>
                      <a:picLocks noChangeAspect="1"/>
                    </pic:cNvPicPr>
                  </pic:nvPicPr>
                  <pic:blipFill>
                    <a:blip r:embed="rId6"/>
                    <a:stretch>
                      <a:fillRect/>
                    </a:stretch>
                  </pic:blipFill>
                  <pic:spPr>
                    <a:xfrm>
                      <a:off x="0" y="0"/>
                      <a:ext cx="3200400" cy="2733675"/>
                    </a:xfrm>
                    <a:prstGeom prst="rect">
                      <a:avLst/>
                    </a:prstGeom>
                    <a:noFill/>
                    <a:ln>
                      <a:noFill/>
                    </a:ln>
                  </pic:spPr>
                </pic:pic>
              </a:graphicData>
            </a:graphic>
          </wp:anchor>
        </w:drawing>
      </w:r>
    </w:p>
    <w:p w14:paraId="2680704F">
      <w:pPr>
        <w:adjustRightInd w:val="0"/>
        <w:snapToGrid w:val="0"/>
        <w:spacing w:line="360" w:lineRule="auto"/>
        <w:ind w:firstLine="480" w:firstLineChars="200"/>
        <w:rPr>
          <w:rFonts w:hint="eastAsia" w:ascii="宋体" w:hAnsi="宋体" w:eastAsia="宋体" w:cs="宋体"/>
          <w:bCs/>
          <w:sz w:val="24"/>
          <w:szCs w:val="24"/>
        </w:rPr>
      </w:pPr>
    </w:p>
    <w:p w14:paraId="131DCFBA">
      <w:pPr>
        <w:adjustRightInd w:val="0"/>
        <w:snapToGrid w:val="0"/>
        <w:spacing w:line="360" w:lineRule="auto"/>
        <w:ind w:firstLine="480" w:firstLineChars="200"/>
        <w:rPr>
          <w:rFonts w:hint="eastAsia" w:ascii="宋体" w:hAnsi="宋体" w:eastAsia="宋体" w:cs="宋体"/>
          <w:bCs/>
          <w:sz w:val="24"/>
          <w:szCs w:val="24"/>
        </w:rPr>
      </w:pPr>
    </w:p>
    <w:p w14:paraId="6093A874">
      <w:pPr>
        <w:adjustRightInd w:val="0"/>
        <w:snapToGrid w:val="0"/>
        <w:spacing w:line="360" w:lineRule="auto"/>
        <w:ind w:firstLine="480" w:firstLineChars="200"/>
        <w:rPr>
          <w:rFonts w:hint="eastAsia" w:ascii="宋体" w:hAnsi="宋体" w:eastAsia="宋体" w:cs="宋体"/>
          <w:bCs/>
          <w:sz w:val="24"/>
          <w:szCs w:val="24"/>
        </w:rPr>
      </w:pPr>
    </w:p>
    <w:p w14:paraId="374413C2">
      <w:pPr>
        <w:adjustRightInd w:val="0"/>
        <w:snapToGrid w:val="0"/>
        <w:spacing w:line="360" w:lineRule="auto"/>
        <w:ind w:firstLine="480" w:firstLineChars="200"/>
        <w:rPr>
          <w:rFonts w:hint="eastAsia" w:ascii="宋体" w:hAnsi="宋体" w:eastAsia="宋体" w:cs="宋体"/>
          <w:bCs/>
          <w:sz w:val="24"/>
          <w:szCs w:val="24"/>
        </w:rPr>
      </w:pPr>
    </w:p>
    <w:p w14:paraId="1CD1CC1D">
      <w:pPr>
        <w:adjustRightInd w:val="0"/>
        <w:snapToGrid w:val="0"/>
        <w:spacing w:line="360" w:lineRule="auto"/>
        <w:ind w:firstLine="480" w:firstLineChars="200"/>
        <w:rPr>
          <w:rFonts w:hint="eastAsia" w:ascii="宋体" w:hAnsi="宋体" w:eastAsia="宋体" w:cs="宋体"/>
          <w:bCs/>
          <w:sz w:val="24"/>
          <w:szCs w:val="24"/>
        </w:rPr>
      </w:pPr>
    </w:p>
    <w:p w14:paraId="0B080A50">
      <w:pPr>
        <w:adjustRightInd w:val="0"/>
        <w:snapToGrid w:val="0"/>
        <w:spacing w:line="360" w:lineRule="auto"/>
        <w:ind w:firstLine="480" w:firstLineChars="200"/>
        <w:rPr>
          <w:rFonts w:hint="eastAsia" w:ascii="宋体" w:hAnsi="宋体" w:eastAsia="宋体" w:cs="宋体"/>
          <w:bCs/>
          <w:sz w:val="24"/>
          <w:szCs w:val="24"/>
        </w:rPr>
      </w:pPr>
    </w:p>
    <w:p w14:paraId="792A93B1">
      <w:pPr>
        <w:adjustRightInd w:val="0"/>
        <w:snapToGrid w:val="0"/>
        <w:spacing w:line="360" w:lineRule="auto"/>
        <w:ind w:firstLine="480" w:firstLineChars="200"/>
        <w:rPr>
          <w:rFonts w:hint="eastAsia" w:ascii="宋体" w:hAnsi="宋体" w:eastAsia="宋体" w:cs="宋体"/>
          <w:bCs/>
          <w:sz w:val="24"/>
          <w:szCs w:val="24"/>
        </w:rPr>
      </w:pPr>
    </w:p>
    <w:p w14:paraId="5401C90E">
      <w:pPr>
        <w:adjustRightInd w:val="0"/>
        <w:snapToGrid w:val="0"/>
        <w:spacing w:line="360" w:lineRule="auto"/>
        <w:ind w:firstLine="480" w:firstLineChars="200"/>
        <w:rPr>
          <w:rFonts w:hint="eastAsia" w:ascii="宋体" w:hAnsi="宋体" w:eastAsia="宋体" w:cs="宋体"/>
          <w:bCs/>
          <w:sz w:val="24"/>
          <w:szCs w:val="24"/>
        </w:rPr>
      </w:pPr>
    </w:p>
    <w:p w14:paraId="3DD3A799">
      <w:pPr>
        <w:adjustRightInd w:val="0"/>
        <w:snapToGrid w:val="0"/>
        <w:spacing w:line="360" w:lineRule="auto"/>
        <w:ind w:firstLine="480" w:firstLineChars="200"/>
        <w:rPr>
          <w:rFonts w:hint="eastAsia" w:ascii="宋体" w:hAnsi="宋体" w:eastAsia="宋体" w:cs="宋体"/>
          <w:bCs/>
          <w:sz w:val="24"/>
          <w:szCs w:val="24"/>
        </w:rPr>
      </w:pPr>
    </w:p>
    <w:p w14:paraId="506B8B52">
      <w:pPr>
        <w:adjustRightInd w:val="0"/>
        <w:snapToGrid w:val="0"/>
        <w:spacing w:line="360" w:lineRule="auto"/>
        <w:outlineLvl w:val="2"/>
        <w:rPr>
          <w:rFonts w:hint="eastAsia" w:ascii="宋体" w:hAnsi="宋体" w:eastAsia="宋体" w:cs="宋体"/>
          <w:bCs/>
          <w:sz w:val="24"/>
          <w:szCs w:val="24"/>
        </w:rPr>
      </w:pPr>
      <w:bookmarkStart w:id="21" w:name="_Toc3808"/>
      <w:r>
        <w:rPr>
          <w:rFonts w:hint="eastAsia" w:ascii="宋体" w:hAnsi="宋体" w:eastAsia="宋体" w:cs="宋体"/>
          <w:bCs/>
          <w:sz w:val="24"/>
          <w:szCs w:val="24"/>
        </w:rPr>
        <w:t>（二）个案服务程序执行及指引</w:t>
      </w:r>
      <w:bookmarkEnd w:id="21"/>
    </w:p>
    <w:p w14:paraId="7A747069">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服务程序执行要求</w:t>
      </w:r>
    </w:p>
    <w:p w14:paraId="0E0574E0">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社工在开展服务前需经过督导/见习督导/督导助理的审批，经同意及提供相应专业指导后方可开展下一程序服务。相关服务表格资料，如个案接案信息及服务计划表、活动/小组计划书等需至少提前五天交由督导及机构审批。</w:t>
      </w:r>
    </w:p>
    <w:p w14:paraId="16FA53C8">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（2）服务过程中，社工应注重学习反思，并做好过程评估及服务记录，及时向督导/见习督导/督导助理反馈及获取专业指导意见，及时跟进及改善服务。</w:t>
      </w:r>
    </w:p>
    <w:p w14:paraId="0A39F07D">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（3）个案结案、转介需经督导/见习督导/督导助理的审批，经同意后方可执行。小组、活动结束后需做好总结反思及评估，三日内填写好小组/活动报告。</w:t>
      </w:r>
    </w:p>
    <w:p w14:paraId="0066D157">
      <w:pPr>
        <w:adjustRightInd w:val="0"/>
        <w:snapToGrid w:val="0"/>
        <w:spacing w:line="360" w:lineRule="auto"/>
        <w:outlineLvl w:val="2"/>
        <w:rPr>
          <w:rFonts w:hint="eastAsia" w:ascii="宋体" w:hAnsi="宋体" w:eastAsia="宋体" w:cs="宋体"/>
          <w:bCs/>
          <w:sz w:val="24"/>
          <w:szCs w:val="24"/>
        </w:rPr>
      </w:pPr>
      <w:bookmarkStart w:id="22" w:name="_Toc17659"/>
      <w:r>
        <w:rPr>
          <w:rFonts w:hint="eastAsia" w:ascii="宋体" w:hAnsi="宋体" w:eastAsia="宋体" w:cs="宋体"/>
          <w:bCs/>
          <w:sz w:val="24"/>
          <w:szCs w:val="24"/>
        </w:rPr>
        <w:t>（三）具体服务程序要求及指引</w:t>
      </w:r>
      <w:bookmarkEnd w:id="22"/>
    </w:p>
    <w:p w14:paraId="63AC6AE2">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1、接案阶段</w:t>
      </w:r>
    </w:p>
    <w:p w14:paraId="3628FEEA">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在接案阶段，社工的主要任务是：了解服务对象的来源及求助过程、资料收集、初步评估服务对象的问题、决定是否服接案、根据服务对象的需求签订初步的服务协议等。</w:t>
      </w:r>
    </w:p>
    <w:p w14:paraId="007BA7D9">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1.1接案前准备</w:t>
      </w:r>
    </w:p>
    <w:p w14:paraId="2BB1F3CC">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（1）了解服务对象的来源及类型</w:t>
      </w:r>
    </w:p>
    <w:p w14:paraId="679A5E3A">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①主动求助者。此类型服务对象通常对社工机构的相关服务信息比较了解，能够知道机构能为他们提供什么服务。社工为其提供服务与服务对象的期望具有较大的一致性。</w:t>
      </w:r>
    </w:p>
    <w:p w14:paraId="689D5905">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②社工发现者。此类服务对象通常是社工是通过家访、探访、活动等外展工作接触到的，需要注意案主的潜在需求与社工提供服务的结合。</w:t>
      </w:r>
    </w:p>
    <w:p w14:paraId="6AB51F6D">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③他人转介。此类型的服务对象的需求具有多样性，需进行“筛选”。若服务对象为非自愿性，社工需注意建立关系并消除他们对机构和社工的不信任感，引导他们接受服务。</w:t>
      </w:r>
    </w:p>
    <w:p w14:paraId="655A1AAF">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（2）了解服务对象的求助过程</w:t>
      </w:r>
    </w:p>
    <w:p w14:paraId="649E1485">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服务对象的求助过程通常反映了其不同的问题和不同层次的需求，他们有可能是在尝试自己解决问题没有结果后所做出的求助选择，这些信息对社工接案后开展服务具有重要的作用。</w:t>
      </w:r>
    </w:p>
    <w:p w14:paraId="0A5A8CCB">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（3）社工应该使“潜在服务对象”成为“现有服务对象”</w:t>
      </w:r>
    </w:p>
    <w:p w14:paraId="72B33380">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社工除了关注现有的服务对象外，还应该积极发掘潜在的服务对象。虽然他们没有使用或者接受社工协助和资源帮助，但未来有可能需要协助；或者服务对象并没有求助但需要协助；或者虽然没有求助但已经妨碍他人或其他系统审核功能的正常发挥，所以针对这些潜在的服务对象，社工应该积极为他们提供服务。</w:t>
      </w:r>
    </w:p>
    <w:p w14:paraId="7042BC38">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（4）面谈准备</w:t>
      </w:r>
    </w:p>
    <w:p w14:paraId="1DE8A18D">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1）社工需事先研读服务对象资料，在不清楚的地方做好记录，以便面谈时进一步了解情况。</w:t>
      </w:r>
    </w:p>
    <w:p w14:paraId="4C9AD482">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2）社工需了解服务对象是否接受过服务。</w:t>
      </w:r>
    </w:p>
    <w:p w14:paraId="00CAB421">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3）社工需了解服务对象是否有特殊事项需要谨慎小心处理。</w:t>
      </w:r>
    </w:p>
    <w:p w14:paraId="65CC67C2">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4）社工需走访社区，对服务对象进一步深入了解。</w:t>
      </w:r>
    </w:p>
    <w:p w14:paraId="1F96A34D">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（5）面谈任务</w:t>
      </w:r>
    </w:p>
    <w:p w14:paraId="3808A077">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1）社工需通过主动介绍自己、沟通、倾听等技巧界定服务对象的需要和问题，比如：了解服务对象寻求帮助的原因、了解服务对象对自己的看法、了解服务对象期望达到的目标等。</w:t>
      </w:r>
    </w:p>
    <w:p w14:paraId="255F49A7">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2）社工需澄清角色期望和责任，包括：服务对象对自己、对社工的角色期望及社工对服务对象、对自己的角色期望，社工和服务对象通过对比并找出双方与各自想法的差异和距离，协商达成一致看法。</w:t>
      </w:r>
    </w:p>
    <w:p w14:paraId="43CAD5F9">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3）社工应该激励并帮助服务对象进入受助角色。</w:t>
      </w:r>
    </w:p>
    <w:p w14:paraId="088B6143">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 xml:space="preserve">4）社工应该促进和引导服务对象的改变。 </w:t>
      </w:r>
    </w:p>
    <w:p w14:paraId="4F50174B">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1.2服务对象资料收集及评估</w:t>
      </w:r>
    </w:p>
    <w:p w14:paraId="24C9E2F2">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（1）资料的收集</w:t>
      </w:r>
    </w:p>
    <w:p w14:paraId="07692BFB">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社工通过亲自向服务对象进行询问、向服务对象相关的人进行咨询、查阅服务对象的档案记录和进行家访、走访社区等方法，收集服务对象的资料，包括：个人资料、身体情况、服务对象的特点和能力、服务对象所处的社会环境等。</w:t>
      </w:r>
    </w:p>
    <w:p w14:paraId="168ED745">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（2）初步评估</w:t>
      </w:r>
    </w:p>
    <w:p w14:paraId="3F1A4F35">
      <w:pPr>
        <w:adjustRightInd w:val="0"/>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 xml:space="preserve">     1）社工通过初步预估，界定和确认服务对象的问题。同时，社工需确定服务对象要解决的问题的轻重与先后次序，看是否需要马上处理一些对服务对象有严重影响的问题；</w:t>
      </w:r>
    </w:p>
    <w:p w14:paraId="1E69C664">
      <w:pPr>
        <w:adjustRightInd w:val="0"/>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 xml:space="preserve">    2）决定是否接案。社工对照机构功能看是否能够处理案主问题，通过评估服务对象的意愿，考虑是否接案；</w:t>
      </w:r>
    </w:p>
    <w:p w14:paraId="5733ABCD">
      <w:pPr>
        <w:adjustRightInd w:val="0"/>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 xml:space="preserve">    3）决定工作进程。社工通过初步接触和面谈后，根据服务对象的实际情况来协商决定是否要终结服务、转介其他服务、或进入下一个助人阶段。</w:t>
      </w:r>
    </w:p>
    <w:p w14:paraId="69E9AAA6">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1.3建立专业关系及签订初步的服务协议</w:t>
      </w:r>
    </w:p>
    <w:p w14:paraId="523A82AD">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（1）建立专业关系</w:t>
      </w:r>
    </w:p>
    <w:p w14:paraId="783779AB">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社工需要通过同感、诚恳、温暖与尊重、积极主动等技巧和服务对象建立专业关系，形成一种默契，这样可以使工作过程有计划、有目标、有亲切感，同时成为促进服务对象改变的动力。</w:t>
      </w:r>
    </w:p>
    <w:p w14:paraId="53B489FD">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（2）签订服务协议</w:t>
      </w:r>
    </w:p>
    <w:p w14:paraId="0EDE918A">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社工通过以上初步接触阶段，与服务对象双方各自有了一个基本的了解，此时社工与服务对象可以签订一个书面的或者口头的服务协议，服务协议的内容包括：社工对服务对象问题的初步界定、机构和社工可以为服务对象提供的服务、相互角色期望及暂定的工作时间长度。</w:t>
      </w:r>
    </w:p>
    <w:p w14:paraId="1DB51474">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2、预估阶段</w:t>
      </w:r>
    </w:p>
    <w:p w14:paraId="25FBDAF6">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社工接案后，通过个别化、合作、避免片面、避免简单归因、兼顾服务对象的弱点和长处的原则，对服务对象进行详细的了解，以与服务对象订立专业的服务计划。</w:t>
      </w:r>
    </w:p>
    <w:p w14:paraId="0E89EC93">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2.1预估的任务</w:t>
      </w:r>
    </w:p>
    <w:p w14:paraId="387B8081">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（1）社工应该了解服务对象存在的问题、问题的性质、成因、程度及对服务对象的影响。</w:t>
      </w:r>
    </w:p>
    <w:p w14:paraId="2C86F3C0">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（2）社工应该了解服务对象个人生活经历及行为特征，包括服务对象的人格特征、能力、优势和弱点。</w:t>
      </w:r>
    </w:p>
    <w:p w14:paraId="5DEB1F8A">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（3）社工应该了解服务对象与环境的互动状况，以及对自身问题的认识和改变的动力和能力。</w:t>
      </w:r>
    </w:p>
    <w:p w14:paraId="1668191E">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（4）社工应该了解服务对象所处的环境系统的状况，包括家庭、朋友、工作单位、邻里及社区的情况，从中找出有利于和不利于服务对象改变的因素。</w:t>
      </w:r>
    </w:p>
    <w:p w14:paraId="38F3EEF6">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2.2预估的步骤</w:t>
      </w:r>
    </w:p>
    <w:p w14:paraId="5188CBAF">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收集资料，社工通过会谈、角色扮演、问卷等形式收集服务对象的资料。包括个人资料（基本资料、主观经验、解决问题的动机、生理、情感和智力方面的功能发挥）的收集和环境资料（家庭状况、社会环境）的收集。</w:t>
      </w:r>
    </w:p>
    <w:p w14:paraId="6C769108">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（2）交互作用，社工需要将其他各系统间的交互作用作为资料收集的一个重要组成部分，这样才可能对服务对象的问题有一个更好的了解。</w:t>
      </w:r>
    </w:p>
    <w:p w14:paraId="051899A9">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2.3分析和解释服务对象的资料和问题</w:t>
      </w:r>
    </w:p>
    <w:p w14:paraId="1A9C8493">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社工通过把收集的支离破碎的资料进行整理，找出它们之间的逻辑关系，进而进行分析和解释。</w:t>
      </w:r>
    </w:p>
    <w:p w14:paraId="32EB08B4">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2.4确定服务对象需求</w:t>
      </w:r>
    </w:p>
    <w:p w14:paraId="15FEE756">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社工在掌握了丰富的资料后，需要描述服务对象的问题和需要、描述问题是如何发生的以及问题发生的原因、描述服务对象的处境及其社会系统的情况、探究服务对象问题得不到解决的原因、描述服务对象系统的发展阶段、描述并鉴定服务对象系统的资源状况，通过这些描述，认定服务对象的问题。</w:t>
      </w:r>
    </w:p>
    <w:p w14:paraId="430ABAE3">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2.5撰写预估报告</w:t>
      </w:r>
    </w:p>
    <w:p w14:paraId="4740A575">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社工在确定需求后，需要为服务对象撰写预估报告。预估报告要清楚表达对问题的认识，为社工自己和服务对象、社工机构、法庭、以及那些与服务对象有关的系统提供关于服务对象的需要与问题的准确和详细的信息，作为下一步制定介入计划的依据。</w:t>
      </w:r>
    </w:p>
    <w:p w14:paraId="4DAD3B4C">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3、计划阶段</w:t>
      </w:r>
    </w:p>
    <w:p w14:paraId="49EAA0F3">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社工在获得对服务对象问题、需要与环境交互作用的资料以及对这些方面的问题的基本判断后，社工需要设计指导介入行动的整体计划来帮助服务对象，并且计划需在服务对象参与、尊重服务对象的意愿、计划尽可能详细和具体、要与工作的宗旨和目标相符合、能够总结和度量的原则下制定。</w:t>
      </w:r>
    </w:p>
    <w:p w14:paraId="307C15AB">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3.1制定目标</w:t>
      </w:r>
    </w:p>
    <w:p w14:paraId="68A4924A">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社工在制定计划时，需要制定目标。通过制定目标，激发服务对象和社工投入行动，朝向共同的方向以获得改变和成长。</w:t>
      </w:r>
    </w:p>
    <w:p w14:paraId="6633570C">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3.2关注的问题与对象</w:t>
      </w:r>
    </w:p>
    <w:p w14:paraId="1002D538">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社工在制定计划时，需要明确自己关注的是个人、家庭、小组/群体、组织、社区中的哪一类对象哪一类问题。</w:t>
      </w:r>
    </w:p>
    <w:p w14:paraId="38B3E05D">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3.3介入策略</w:t>
      </w:r>
    </w:p>
    <w:p w14:paraId="2EC29BB4">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社工需通过直接介入策略和间接介入策略给服务对象以解决问题的方法。</w:t>
      </w:r>
    </w:p>
    <w:p w14:paraId="416C003D">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3.4协同工作的合作者</w:t>
      </w:r>
    </w:p>
    <w:p w14:paraId="20D5D8EF">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社工需要运用不同系统的资源，包括服务对象的家庭、朋友、邻居、同辈团体及社区来一起工作，这样有利于计划目标的实现。</w:t>
      </w:r>
    </w:p>
    <w:p w14:paraId="4BBB5E34">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3.5社工与服务对象各自的角色</w:t>
      </w:r>
    </w:p>
    <w:p w14:paraId="0A20F81D">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为了实现计划目标，社工要承担多种角色，但是具体承担什么样的角色，需要再计划中加以澄清，并且服务对象自己的角色也要清楚的说明和告知，有利于工作的顺利进行。</w:t>
      </w:r>
    </w:p>
    <w:p w14:paraId="66909B0A">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3.6具体工作程序及工作时间表</w:t>
      </w:r>
    </w:p>
    <w:p w14:paraId="0BB3EA2A">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为了约束社工和服务对象，以便双方一起为实现介入目标而努力，所以需要社工在撰写计划时列明介入行动的具体程序和时间进度。</w:t>
      </w:r>
    </w:p>
    <w:p w14:paraId="001E0B32">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3.7签订服务协议</w:t>
      </w:r>
    </w:p>
    <w:p w14:paraId="430EB98C">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社工在完成行动计划后，需要与服务对象签订服务协议，以保障计划的执行。</w:t>
      </w:r>
    </w:p>
    <w:p w14:paraId="71235944">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4、介入阶段</w:t>
      </w:r>
    </w:p>
    <w:p w14:paraId="5D8C7855">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社工在完成服务计划后，需要实际执行服务计划。在这个阶段中，社工在遵守以人为本、服务对象自决、个别化、考虑服务对象的发展阶段和他们的特点、与服务对象相互依赖、瞄准服务目标、考虑经济效益的原则下对服务对象进行介入。介入有直接介入和间接介入。</w:t>
      </w:r>
    </w:p>
    <w:p w14:paraId="4C29F162">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4.1直接介入的行动及策略</w:t>
      </w:r>
    </w:p>
    <w:p w14:paraId="67DD5CF6">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（1）促使服务对象运用现有的资源</w:t>
      </w:r>
    </w:p>
    <w:p w14:paraId="41DBCCEC">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（2）进行危机介入</w:t>
      </w:r>
    </w:p>
    <w:p w14:paraId="3870DD6E">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（3）运用活动作为介入的策略</w:t>
      </w:r>
    </w:p>
    <w:p w14:paraId="09F2E44B">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（4）调解行动，协助服务对象与环境系统进行接触和融合</w:t>
      </w:r>
    </w:p>
    <w:p w14:paraId="1A7B95DC">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（5）运用影响力（诱导、劝导、利用环境）</w:t>
      </w:r>
    </w:p>
    <w:p w14:paraId="681BAE71">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4.2间接介入的行动及策略</w:t>
      </w:r>
    </w:p>
    <w:p w14:paraId="540E6098">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（1）运用和发掘社区人力资源</w:t>
      </w:r>
    </w:p>
    <w:p w14:paraId="7866EA1D">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（2）协调和连接各种服务资源与系统</w:t>
      </w:r>
    </w:p>
    <w:p w14:paraId="3D026335">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（3）制定计划创新资源</w:t>
      </w:r>
    </w:p>
    <w:p w14:paraId="15388C20">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（4）改变环境</w:t>
      </w:r>
    </w:p>
    <w:p w14:paraId="5698EA2E">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（5）改变组织或机构的政策、工作程序、工作方式</w:t>
      </w:r>
    </w:p>
    <w:p w14:paraId="6FF1123E">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5、评估阶段</w:t>
      </w:r>
    </w:p>
    <w:p w14:paraId="7A50D6FC">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为了监督社工介入工作的进度、促进社工的专业成长、了解服务对象是否实现目标的改变等，需对社工进行评估。</w:t>
      </w:r>
    </w:p>
    <w:p w14:paraId="32CEC641">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5.1社工在终止服务之后，要通过访谈和问卷等方式进行服务效果评估，填写服务评估表。</w:t>
      </w:r>
    </w:p>
    <w:p w14:paraId="3A37BA6A">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5.2机构对社工进行季度考核评估，包括社工之间相互评估、用人单位对社工工作、服务的评估、组长对社工的评估、督导助理对社工评估、督导对社工评估、机构管理层对社工进行评估。</w:t>
      </w:r>
    </w:p>
    <w:p w14:paraId="54075482">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5.3社工通过问卷、电话、走访等方式定期向服务对象进行服务满意度调查。</w:t>
      </w:r>
    </w:p>
    <w:p w14:paraId="72F1EA48">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6、结案</w:t>
      </w:r>
    </w:p>
    <w:p w14:paraId="1C553AD5">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在结案阶段，社工要帮助服务对象巩固已经取得的改变成果，增强他们独立面对问题的能力和信心，将工作成果转化为服务对象的实际行动。</w:t>
      </w:r>
    </w:p>
    <w:p w14:paraId="15A30C5B">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6.1结案的主要任务</w:t>
      </w:r>
    </w:p>
    <w:p w14:paraId="27602917">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社工应该通过评估有目的地总结介入的成效。评估整个工作过程，对计划目标的完成情况、介入效果进行总结和评估，并将结果与服务对象分享，报告给机构，并且处理好服务对象因结案带来的与分离有关的感受和情绪，做结案记录并写成结案报告。</w:t>
      </w:r>
    </w:p>
    <w:p w14:paraId="2E051CC2">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（2）社工要尽力帮助服务对象保持在助人过程中取得的进步，巩固和增强他们的自我功能。</w:t>
      </w:r>
    </w:p>
    <w:p w14:paraId="60BDEA5F">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（3）在结案时，社工要与服务对象解除工作关系。</w:t>
      </w:r>
    </w:p>
    <w:p w14:paraId="2C9E5DDD">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（4）在结案时，社工要撰写书面结案记录。</w:t>
      </w:r>
    </w:p>
    <w:p w14:paraId="6EE465D9">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6.2结案对服务对象的负面反应的处理</w:t>
      </w:r>
    </w:p>
    <w:p w14:paraId="22A95B43">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（1）社工需与服务对象一起讨论他们对结案的准备情况。</w:t>
      </w:r>
    </w:p>
    <w:p w14:paraId="491D2C84">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（2）社工要提前让服务对象制定结案的时间，早些做好心理准备。</w:t>
      </w:r>
    </w:p>
    <w:p w14:paraId="62973805">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（3）在结案阶段社工要逐渐减少与服务对象的接触，提醒服务对象要学会自立，给服务对象以心理支持，告诉他们在有需要时社工将继续提供协助。</w:t>
      </w:r>
    </w:p>
    <w:p w14:paraId="37AF1169">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（4）社工也要估计一些可能会破坏改变成果的因素，预防问题的产生，继续提供一些服务，并为服务对象提供能够对他们有帮助的资源系统的支持，待稳定了服务对象的改变成果时，才最后结束专业助人关系。</w:t>
      </w:r>
    </w:p>
    <w:p w14:paraId="7EC715D9">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（5）社工必要时安排正式的结案活动，让服务对象分享各自的收获，以建设性的方式表达感受，相互鼓励，面向未来。</w:t>
      </w:r>
    </w:p>
    <w:p w14:paraId="080F075A">
      <w:pPr>
        <w:adjustRightInd w:val="0"/>
        <w:snapToGrid w:val="0"/>
        <w:spacing w:line="360" w:lineRule="auto"/>
        <w:outlineLvl w:val="1"/>
        <w:rPr>
          <w:rFonts w:hint="eastAsia" w:ascii="宋体" w:hAnsi="宋体" w:eastAsia="宋体" w:cs="宋体"/>
          <w:b/>
          <w:sz w:val="24"/>
          <w:szCs w:val="24"/>
        </w:rPr>
      </w:pPr>
      <w:r>
        <w:rPr>
          <w:rFonts w:hint="eastAsia" w:ascii="宋体" w:hAnsi="宋体" w:eastAsia="宋体" w:cs="宋体"/>
          <w:b/>
          <w:sz w:val="24"/>
          <w:szCs w:val="24"/>
        </w:rPr>
        <w:br w:type="page"/>
      </w:r>
      <w:bookmarkStart w:id="23" w:name="_Toc27363"/>
      <w:r>
        <w:rPr>
          <w:rFonts w:hint="eastAsia" w:ascii="宋体" w:hAnsi="宋体" w:eastAsia="宋体" w:cs="宋体"/>
          <w:b/>
          <w:sz w:val="24"/>
          <w:szCs w:val="24"/>
        </w:rPr>
        <w:t>二、小组服务程序制定及执行</w:t>
      </w:r>
      <w:bookmarkEnd w:id="23"/>
    </w:p>
    <w:p w14:paraId="02AE0E69">
      <w:pPr>
        <w:adjustRightInd w:val="0"/>
        <w:snapToGrid w:val="0"/>
        <w:spacing w:line="360" w:lineRule="auto"/>
        <w:outlineLvl w:val="2"/>
        <w:rPr>
          <w:rFonts w:hint="eastAsia" w:ascii="宋体" w:hAnsi="宋体" w:eastAsia="宋体" w:cs="宋体"/>
          <w:bCs/>
          <w:sz w:val="24"/>
          <w:szCs w:val="24"/>
        </w:rPr>
      </w:pPr>
      <w:bookmarkStart w:id="24" w:name="_Toc19509"/>
      <w:r>
        <w:rPr>
          <w:rFonts w:hint="eastAsia" w:ascii="宋体" w:hAnsi="宋体" w:eastAsia="宋体" w:cs="宋体"/>
          <w:bCs/>
          <w:sz w:val="24"/>
          <w:szCs w:val="24"/>
        </w:rPr>
        <w:t>（一）小组服务程序的制定</w:t>
      </w:r>
      <w:bookmarkEnd w:id="24"/>
    </w:p>
    <w:p w14:paraId="7B12F8D3">
      <w:pPr>
        <w:adjustRightInd w:val="0"/>
        <w:snapToGrid w:val="0"/>
        <w:spacing w:line="360" w:lineRule="auto"/>
        <w:rPr>
          <w:rFonts w:hint="eastAsia" w:ascii="宋体" w:hAnsi="宋体" w:eastAsia="宋体" w:cs="宋体"/>
          <w:sz w:val="24"/>
          <w:szCs w:val="24"/>
        </w:rPr>
      </w:pPr>
      <w:r>
        <w:rPr>
          <w:rFonts w:hint="eastAsia" w:ascii="宋体" w:hAnsi="宋体" w:eastAsia="宋体" w:cs="宋体"/>
          <w:snapToGrid w:val="0"/>
          <w:sz w:val="24"/>
          <w:szCs w:val="24"/>
        </w:rPr>
        <mc:AlternateContent>
          <mc:Choice Requires="wps">
            <w:drawing>
              <wp:anchor distT="0" distB="0" distL="114300" distR="114300" simplePos="0" relativeHeight="251662336" behindDoc="0" locked="0" layoutInCell="1" allowOverlap="1">
                <wp:simplePos x="0" y="0"/>
                <wp:positionH relativeFrom="column">
                  <wp:posOffset>2029460</wp:posOffset>
                </wp:positionH>
                <wp:positionV relativeFrom="paragraph">
                  <wp:posOffset>133985</wp:posOffset>
                </wp:positionV>
                <wp:extent cx="1447165" cy="266700"/>
                <wp:effectExtent l="4445" t="4445" r="15240" b="14605"/>
                <wp:wrapNone/>
                <wp:docPr id="7" name="文本框 7"/>
                <wp:cNvGraphicFramePr/>
                <a:graphic xmlns:a="http://schemas.openxmlformats.org/drawingml/2006/main">
                  <a:graphicData uri="http://schemas.microsoft.com/office/word/2010/wordprocessingShape">
                    <wps:wsp>
                      <wps:cNvSpPr txBox="1"/>
                      <wps:spPr>
                        <a:xfrm>
                          <a:off x="0" y="0"/>
                          <a:ext cx="1447165"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7C7978A">
                            <w:pPr>
                              <w:snapToGrid w:val="0"/>
                              <w:spacing w:line="360" w:lineRule="auto"/>
                              <w:jc w:val="center"/>
                            </w:pPr>
                            <w:r>
                              <w:rPr>
                                <w:rFonts w:hint="eastAsia" w:cs="宋体"/>
                              </w:rPr>
                              <w:t>需求评估与目标确定</w:t>
                            </w:r>
                          </w:p>
                        </w:txbxContent>
                      </wps:txbx>
                      <wps:bodyPr upright="0"/>
                    </wps:wsp>
                  </a:graphicData>
                </a:graphic>
              </wp:anchor>
            </w:drawing>
          </mc:Choice>
          <mc:Fallback>
            <w:pict>
              <v:shape id="_x0000_s1026" o:spid="_x0000_s1026" o:spt="202" type="#_x0000_t202" style="position:absolute;left:0pt;margin-left:159.8pt;margin-top:10.55pt;height:21pt;width:113.95pt;z-index:251662336;mso-width-relative:page;mso-height-relative:page;" fillcolor="#FFFFFF" filled="t" stroked="t" coordsize="21600,21600" o:gfxdata="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uw2Z9kAAAAJAQAADwAAAAAAAAABACAA&#10;AAAiAAAAZHJzL2Rvd25yZXYueG1sUEsBAhQAFAAAAAgAh07iQJ+vzcMMAgAANgQAAA4AAAAAAAAA&#10;AQAgAAAAKAEAAGRycy9lMm9Eb2MueG1sUEsFBgAAAAAGAAYAWQEAAKYFAAAAAA==&#10;">
                <v:fill on="t" focussize="0,0"/>
                <v:stroke color="#000000" joinstyle="miter"/>
                <v:imagedata o:title=""/>
                <o:lock v:ext="edit" aspectratio="f"/>
                <v:textbox>
                  <w:txbxContent>
                    <w:p w14:paraId="47C7978A">
                      <w:pPr>
                        <w:snapToGrid w:val="0"/>
                        <w:spacing w:line="360" w:lineRule="auto"/>
                        <w:jc w:val="center"/>
                      </w:pPr>
                      <w:r>
                        <w:rPr>
                          <w:rFonts w:hint="eastAsia" w:cs="宋体"/>
                        </w:rPr>
                        <w:t>需求评估与目标确定</w:t>
                      </w:r>
                    </w:p>
                  </w:txbxContent>
                </v:textbox>
              </v:shape>
            </w:pict>
          </mc:Fallback>
        </mc:AlternateContent>
      </w:r>
    </w:p>
    <w:p w14:paraId="36E8C42A">
      <w:pPr>
        <w:adjustRightInd w:val="0"/>
        <w:snapToGrid w:val="0"/>
        <w:spacing w:line="360" w:lineRule="auto"/>
        <w:rPr>
          <w:rFonts w:hint="eastAsia" w:ascii="宋体" w:hAnsi="宋体" w:eastAsia="宋体" w:cs="宋体"/>
          <w:sz w:val="24"/>
          <w:szCs w:val="24"/>
        </w:rPr>
      </w:pPr>
    </w:p>
    <w:p w14:paraId="348619C2">
      <w:pPr>
        <w:adjustRightInd w:val="0"/>
        <w:snapToGrid w:val="0"/>
        <w:spacing w:line="360" w:lineRule="auto"/>
        <w:rPr>
          <w:rFonts w:hint="eastAsia" w:ascii="宋体" w:hAnsi="宋体" w:eastAsia="宋体" w:cs="宋体"/>
          <w:sz w:val="24"/>
          <w:szCs w:val="24"/>
        </w:rPr>
      </w:pPr>
      <w:r>
        <w:rPr>
          <w:rFonts w:hint="eastAsia" w:ascii="宋体" w:hAnsi="宋体" w:eastAsia="宋体" w:cs="宋体"/>
          <w:snapToGrid w:val="0"/>
          <w:sz w:val="24"/>
          <w:szCs w:val="24"/>
        </w:rPr>
        <mc:AlternateContent>
          <mc:Choice Requires="wps">
            <w:drawing>
              <wp:anchor distT="0" distB="0" distL="114300" distR="114300" simplePos="0" relativeHeight="251663360" behindDoc="0" locked="0" layoutInCell="1" allowOverlap="1">
                <wp:simplePos x="0" y="0"/>
                <wp:positionH relativeFrom="column">
                  <wp:posOffset>2048510</wp:posOffset>
                </wp:positionH>
                <wp:positionV relativeFrom="paragraph">
                  <wp:posOffset>396875</wp:posOffset>
                </wp:positionV>
                <wp:extent cx="1447165" cy="266700"/>
                <wp:effectExtent l="4445" t="4445" r="15240" b="14605"/>
                <wp:wrapNone/>
                <wp:docPr id="18" name="文本框 18"/>
                <wp:cNvGraphicFramePr/>
                <a:graphic xmlns:a="http://schemas.openxmlformats.org/drawingml/2006/main">
                  <a:graphicData uri="http://schemas.microsoft.com/office/word/2010/wordprocessingShape">
                    <wps:wsp>
                      <wps:cNvSpPr txBox="1"/>
                      <wps:spPr>
                        <a:xfrm>
                          <a:off x="0" y="0"/>
                          <a:ext cx="1447165"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7A3E722">
                            <w:pPr>
                              <w:jc w:val="center"/>
                            </w:pPr>
                            <w:r>
                              <w:rPr>
                                <w:rFonts w:hint="eastAsia" w:cs="宋体"/>
                              </w:rPr>
                              <w:t>选择小组组员</w:t>
                            </w:r>
                          </w:p>
                        </w:txbxContent>
                      </wps:txbx>
                      <wps:bodyPr upright="0"/>
                    </wps:wsp>
                  </a:graphicData>
                </a:graphic>
              </wp:anchor>
            </w:drawing>
          </mc:Choice>
          <mc:Fallback>
            <w:pict>
              <v:shape id="_x0000_s1026" o:spid="_x0000_s1026" o:spt="202" type="#_x0000_t202" style="position:absolute;left:0pt;margin-left:161.3pt;margin-top:31.25pt;height:21pt;width:113.95pt;z-index:251663360;mso-width-relative:page;mso-height-relative:page;" fillcolor="#FFFFFF" filled="t" stroked="t" coordsize="21600,21600" o:gfxdata="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xzAhnZAAAACgEAAA8AAAAAAAAAAQAg&#10;AAAAIgAAAGRycy9kb3ducmV2LnhtbFBLAQIUABQAAAAIAIdO4kBFWYORDQIAADgEAAAOAAAAAAAA&#10;AAEAIAAAACgBAABkcnMvZTJvRG9jLnhtbFBLBQYAAAAABgAGAFkBAACnBQAAAAA=&#10;">
                <v:fill on="t" focussize="0,0"/>
                <v:stroke color="#000000" joinstyle="miter"/>
                <v:imagedata o:title=""/>
                <o:lock v:ext="edit" aspectratio="f"/>
                <v:textbox>
                  <w:txbxContent>
                    <w:p w14:paraId="37A3E722">
                      <w:pPr>
                        <w:jc w:val="center"/>
                      </w:pPr>
                      <w:r>
                        <w:rPr>
                          <w:rFonts w:hint="eastAsia" w:cs="宋体"/>
                        </w:rPr>
                        <w:t>选择小组组员</w:t>
                      </w:r>
                    </w:p>
                  </w:txbxContent>
                </v:textbox>
              </v:shape>
            </w:pict>
          </mc:Fallback>
        </mc:AlternateContent>
      </w:r>
      <w:r>
        <w:rPr>
          <w:rFonts w:hint="eastAsia" w:ascii="宋体" w:hAnsi="宋体" w:eastAsia="宋体" w:cs="宋体"/>
          <w:snapToGrid w:val="0"/>
          <w:sz w:val="24"/>
          <w:szCs w:val="24"/>
        </w:rPr>
        <mc:AlternateContent>
          <mc:Choice Requires="wps">
            <w:drawing>
              <wp:anchor distT="0" distB="0" distL="114300" distR="114300" simplePos="0" relativeHeight="251667456" behindDoc="0" locked="0" layoutInCell="1" allowOverlap="1">
                <wp:simplePos x="0" y="0"/>
                <wp:positionH relativeFrom="column">
                  <wp:posOffset>2733040</wp:posOffset>
                </wp:positionH>
                <wp:positionV relativeFrom="paragraph">
                  <wp:posOffset>19685</wp:posOffset>
                </wp:positionV>
                <wp:extent cx="635" cy="333375"/>
                <wp:effectExtent l="37465" t="0" r="38100" b="9525"/>
                <wp:wrapNone/>
                <wp:docPr id="27" name="直接连接符 27"/>
                <wp:cNvGraphicFramePr/>
                <a:graphic xmlns:a="http://schemas.openxmlformats.org/drawingml/2006/main">
                  <a:graphicData uri="http://schemas.microsoft.com/office/word/2010/wordprocessingShape">
                    <wps:wsp>
                      <wps:cNvCnPr/>
                      <wps:spPr>
                        <a:xfrm>
                          <a:off x="0" y="0"/>
                          <a:ext cx="635" cy="3333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5.2pt;margin-top:1.55pt;height:26.25pt;width:0.05pt;z-index:251667456;mso-width-relative:page;mso-height-relative:page;" filled="f" stroked="t" coordsize="21600,21600" o:gfxdata="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p4HYAAAACAEAAA8AAAAAAAAAAQAgAAAAIgAAAGRycy9kb3ducmV2&#10;LnhtbFBLAQIUABQAAAAIAIdO4kBcizjA/AEAAOsDAAAOAAAAAAAAAAEAIAAAACcBAABkcnMvZTJv&#10;RG9jLnhtbFBLBQYAAAAABgAGAFkBAACVBQAAAAA=&#10;">
                <v:fill on="f" focussize="0,0"/>
                <v:stroke color="#000000" joinstyle="round" endarrow="block"/>
                <v:imagedata o:title=""/>
                <o:lock v:ext="edit" aspectratio="f"/>
              </v:line>
            </w:pict>
          </mc:Fallback>
        </mc:AlternateContent>
      </w:r>
    </w:p>
    <w:p w14:paraId="739ACAC0">
      <w:pPr>
        <w:adjustRightInd w:val="0"/>
        <w:snapToGrid w:val="0"/>
        <w:spacing w:line="360" w:lineRule="auto"/>
        <w:rPr>
          <w:rFonts w:hint="eastAsia" w:ascii="宋体" w:hAnsi="宋体" w:eastAsia="宋体" w:cs="宋体"/>
          <w:sz w:val="24"/>
          <w:szCs w:val="24"/>
        </w:rPr>
      </w:pPr>
    </w:p>
    <w:p w14:paraId="72BEA3E1">
      <w:pPr>
        <w:adjustRightInd w:val="0"/>
        <w:snapToGrid w:val="0"/>
        <w:spacing w:line="360" w:lineRule="auto"/>
        <w:rPr>
          <w:rFonts w:hint="eastAsia" w:ascii="宋体" w:hAnsi="宋体" w:eastAsia="宋体" w:cs="宋体"/>
          <w:sz w:val="24"/>
          <w:szCs w:val="24"/>
        </w:rPr>
      </w:pPr>
    </w:p>
    <w:p w14:paraId="7D342428">
      <w:pPr>
        <w:adjustRightInd w:val="0"/>
        <w:snapToGrid w:val="0"/>
        <w:spacing w:line="360" w:lineRule="auto"/>
        <w:rPr>
          <w:rFonts w:hint="eastAsia" w:ascii="宋体" w:hAnsi="宋体" w:eastAsia="宋体" w:cs="宋体"/>
          <w:sz w:val="24"/>
          <w:szCs w:val="24"/>
        </w:rPr>
      </w:pPr>
      <w:r>
        <w:rPr>
          <w:rFonts w:hint="eastAsia" w:ascii="宋体" w:hAnsi="宋体" w:eastAsia="宋体" w:cs="宋体"/>
          <w:snapToGrid w:val="0"/>
          <w:sz w:val="24"/>
          <w:szCs w:val="24"/>
        </w:rPr>
        <mc:AlternateContent>
          <mc:Choice Requires="wps">
            <w:drawing>
              <wp:anchor distT="0" distB="0" distL="114300" distR="114300" simplePos="0" relativeHeight="251664384" behindDoc="0" locked="0" layoutInCell="1" allowOverlap="1">
                <wp:simplePos x="0" y="0"/>
                <wp:positionH relativeFrom="column">
                  <wp:posOffset>2077085</wp:posOffset>
                </wp:positionH>
                <wp:positionV relativeFrom="paragraph">
                  <wp:posOffset>393065</wp:posOffset>
                </wp:positionV>
                <wp:extent cx="1447165" cy="266700"/>
                <wp:effectExtent l="4445" t="4445" r="15240" b="14605"/>
                <wp:wrapNone/>
                <wp:docPr id="29" name="文本框 29"/>
                <wp:cNvGraphicFramePr/>
                <a:graphic xmlns:a="http://schemas.openxmlformats.org/drawingml/2006/main">
                  <a:graphicData uri="http://schemas.microsoft.com/office/word/2010/wordprocessingShape">
                    <wps:wsp>
                      <wps:cNvSpPr txBox="1"/>
                      <wps:spPr>
                        <a:xfrm>
                          <a:off x="0" y="0"/>
                          <a:ext cx="1447165"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C512563">
                            <w:pPr>
                              <w:jc w:val="center"/>
                            </w:pPr>
                            <w:r>
                              <w:rPr>
                                <w:rFonts w:hint="eastAsia" w:cs="宋体"/>
                              </w:rPr>
                              <w:t>小组方案设计</w:t>
                            </w:r>
                          </w:p>
                        </w:txbxContent>
                      </wps:txbx>
                      <wps:bodyPr upright="0"/>
                    </wps:wsp>
                  </a:graphicData>
                </a:graphic>
              </wp:anchor>
            </w:drawing>
          </mc:Choice>
          <mc:Fallback>
            <w:pict>
              <v:shape id="_x0000_s1026" o:spid="_x0000_s1026" o:spt="202" type="#_x0000_t202" style="position:absolute;left:0pt;margin-left:163.55pt;margin-top:30.95pt;height:21pt;width:113.95pt;z-index:251664384;mso-width-relative:page;mso-height-relative:page;" fillcolor="#FFFFFF" filled="t" stroked="t" coordsize="21600,21600" o:gfxdata="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KqgdT2QAAAAoBAAAPAAAAAAAAAAEA&#10;IAAAACIAAABkcnMvZG93bnJldi54bWxQSwECFAAUAAAACACHTuJAi3alYg4CAAA4BAAADgAAAAAA&#10;AAABACAAAAAoAQAAZHJzL2Uyb0RvYy54bWxQSwUGAAAAAAYABgBZAQAAqAUAAAAA&#10;">
                <v:fill on="t" focussize="0,0"/>
                <v:stroke color="#000000" joinstyle="miter"/>
                <v:imagedata o:title=""/>
                <o:lock v:ext="edit" aspectratio="f"/>
                <v:textbox>
                  <w:txbxContent>
                    <w:p w14:paraId="5C512563">
                      <w:pPr>
                        <w:jc w:val="center"/>
                      </w:pPr>
                      <w:r>
                        <w:rPr>
                          <w:rFonts w:hint="eastAsia" w:cs="宋体"/>
                        </w:rPr>
                        <w:t>小组方案设计</w:t>
                      </w:r>
                    </w:p>
                  </w:txbxContent>
                </v:textbox>
              </v:shape>
            </w:pict>
          </mc:Fallback>
        </mc:AlternateContent>
      </w:r>
      <w:r>
        <w:rPr>
          <w:rFonts w:hint="eastAsia" w:ascii="宋体" w:hAnsi="宋体" w:eastAsia="宋体" w:cs="宋体"/>
          <w:snapToGrid w:val="0"/>
          <w:sz w:val="24"/>
          <w:szCs w:val="24"/>
        </w:rPr>
        <mc:AlternateContent>
          <mc:Choice Requires="wps">
            <w:drawing>
              <wp:anchor distT="0" distB="0" distL="114300" distR="114300" simplePos="0" relativeHeight="251668480" behindDoc="0" locked="0" layoutInCell="1" allowOverlap="1">
                <wp:simplePos x="0" y="0"/>
                <wp:positionH relativeFrom="column">
                  <wp:posOffset>2742565</wp:posOffset>
                </wp:positionH>
                <wp:positionV relativeFrom="paragraph">
                  <wp:posOffset>25400</wp:posOffset>
                </wp:positionV>
                <wp:extent cx="635" cy="314325"/>
                <wp:effectExtent l="37465" t="0" r="38100" b="9525"/>
                <wp:wrapNone/>
                <wp:docPr id="12" name="直接连接符 12"/>
                <wp:cNvGraphicFramePr/>
                <a:graphic xmlns:a="http://schemas.openxmlformats.org/drawingml/2006/main">
                  <a:graphicData uri="http://schemas.microsoft.com/office/word/2010/wordprocessingShape">
                    <wps:wsp>
                      <wps:cNvCnPr/>
                      <wps:spPr>
                        <a:xfrm>
                          <a:off x="0" y="0"/>
                          <a:ext cx="635" cy="3143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5.95pt;margin-top:2pt;height:24.75pt;width:0.05pt;z-index:251668480;mso-width-relative:page;mso-height-relative:page;" filled="f" stroked="t" coordsize="21600,21600" o:gfxdata="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Gc/9NkAAAAIAQAADwAAAAAAAAABACAAAAAiAAAAZHJzL2Rvd25y&#10;ZXYueG1sUEsBAhQAFAAAAAgAh07iQPw318/9AQAA6wMAAA4AAAAAAAAAAQAgAAAAKAEAAGRycy9l&#10;Mm9Eb2MueG1sUEsFBgAAAAAGAAYAWQEAAJcFAAAAAA==&#10;">
                <v:fill on="f" focussize="0,0"/>
                <v:stroke color="#000000" joinstyle="round" endarrow="block"/>
                <v:imagedata o:title=""/>
                <o:lock v:ext="edit" aspectratio="f"/>
              </v:line>
            </w:pict>
          </mc:Fallback>
        </mc:AlternateContent>
      </w:r>
    </w:p>
    <w:p w14:paraId="1B0A1F20">
      <w:pPr>
        <w:adjustRightInd w:val="0"/>
        <w:snapToGrid w:val="0"/>
        <w:spacing w:line="360" w:lineRule="auto"/>
        <w:rPr>
          <w:rFonts w:hint="eastAsia" w:ascii="宋体" w:hAnsi="宋体" w:eastAsia="宋体" w:cs="宋体"/>
          <w:sz w:val="24"/>
          <w:szCs w:val="24"/>
        </w:rPr>
      </w:pPr>
    </w:p>
    <w:p w14:paraId="147A9BBC">
      <w:pPr>
        <w:adjustRightInd w:val="0"/>
        <w:snapToGrid w:val="0"/>
        <w:spacing w:line="360" w:lineRule="auto"/>
        <w:rPr>
          <w:rFonts w:hint="eastAsia" w:ascii="宋体" w:hAnsi="宋体" w:eastAsia="宋体" w:cs="宋体"/>
          <w:sz w:val="24"/>
          <w:szCs w:val="24"/>
        </w:rPr>
      </w:pPr>
    </w:p>
    <w:p w14:paraId="78C88C90">
      <w:pPr>
        <w:adjustRightInd w:val="0"/>
        <w:snapToGrid w:val="0"/>
        <w:spacing w:line="360" w:lineRule="auto"/>
        <w:rPr>
          <w:rFonts w:hint="eastAsia" w:ascii="宋体" w:hAnsi="宋体" w:eastAsia="宋体" w:cs="宋体"/>
          <w:sz w:val="24"/>
          <w:szCs w:val="24"/>
        </w:rPr>
      </w:pPr>
      <w:r>
        <w:rPr>
          <w:rFonts w:hint="eastAsia" w:ascii="宋体" w:hAnsi="宋体" w:eastAsia="宋体" w:cs="宋体"/>
          <w:snapToGrid w:val="0"/>
          <w:sz w:val="24"/>
          <w:szCs w:val="24"/>
        </w:rPr>
        <mc:AlternateContent>
          <mc:Choice Requires="wps">
            <w:drawing>
              <wp:anchor distT="0" distB="0" distL="114300" distR="114300" simplePos="0" relativeHeight="251665408" behindDoc="0" locked="0" layoutInCell="1" allowOverlap="1">
                <wp:simplePos x="0" y="0"/>
                <wp:positionH relativeFrom="column">
                  <wp:posOffset>2058035</wp:posOffset>
                </wp:positionH>
                <wp:positionV relativeFrom="paragraph">
                  <wp:posOffset>427355</wp:posOffset>
                </wp:positionV>
                <wp:extent cx="1447165" cy="266700"/>
                <wp:effectExtent l="4445" t="4445" r="15240" b="14605"/>
                <wp:wrapNone/>
                <wp:docPr id="23" name="文本框 23"/>
                <wp:cNvGraphicFramePr/>
                <a:graphic xmlns:a="http://schemas.openxmlformats.org/drawingml/2006/main">
                  <a:graphicData uri="http://schemas.microsoft.com/office/word/2010/wordprocessingShape">
                    <wps:wsp>
                      <wps:cNvSpPr txBox="1"/>
                      <wps:spPr>
                        <a:xfrm>
                          <a:off x="0" y="0"/>
                          <a:ext cx="1447165"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9F1A194">
                            <w:pPr>
                              <w:snapToGrid w:val="0"/>
                              <w:spacing w:line="360" w:lineRule="auto"/>
                              <w:jc w:val="center"/>
                            </w:pPr>
                            <w:r>
                              <w:rPr>
                                <w:rFonts w:hint="eastAsia" w:cs="宋体"/>
                              </w:rPr>
                              <w:t>开展小组活动</w:t>
                            </w:r>
                          </w:p>
                        </w:txbxContent>
                      </wps:txbx>
                      <wps:bodyPr upright="0"/>
                    </wps:wsp>
                  </a:graphicData>
                </a:graphic>
              </wp:anchor>
            </w:drawing>
          </mc:Choice>
          <mc:Fallback>
            <w:pict>
              <v:shape id="_x0000_s1026" o:spid="_x0000_s1026" o:spt="202" type="#_x0000_t202" style="position:absolute;left:0pt;margin-left:162.05pt;margin-top:33.65pt;height:21pt;width:113.95pt;z-index:251665408;mso-width-relative:page;mso-height-relative:page;" fillcolor="#FFFFFF" filled="t" stroked="t" coordsize="21600,21600" o:gfxdata="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cx3JbZAAAACgEAAA8AAAAAAAAAAQAg&#10;AAAAIgAAAGRycy9kb3ducmV2LnhtbFBLAQIUABQAAAAIAIdO4kACLUDNDQIAADgEAAAOAAAAAAAA&#10;AAEAIAAAACgBAABkcnMvZTJvRG9jLnhtbFBLBQYAAAAABgAGAFkBAACnBQAAAAA=&#10;">
                <v:fill on="t" focussize="0,0"/>
                <v:stroke color="#000000" joinstyle="miter"/>
                <v:imagedata o:title=""/>
                <o:lock v:ext="edit" aspectratio="f"/>
                <v:textbox>
                  <w:txbxContent>
                    <w:p w14:paraId="09F1A194">
                      <w:pPr>
                        <w:snapToGrid w:val="0"/>
                        <w:spacing w:line="360" w:lineRule="auto"/>
                        <w:jc w:val="center"/>
                      </w:pPr>
                      <w:r>
                        <w:rPr>
                          <w:rFonts w:hint="eastAsia" w:cs="宋体"/>
                        </w:rPr>
                        <w:t>开展小组活动</w:t>
                      </w:r>
                    </w:p>
                  </w:txbxContent>
                </v:textbox>
              </v:shape>
            </w:pict>
          </mc:Fallback>
        </mc:AlternateContent>
      </w:r>
      <w:r>
        <w:rPr>
          <w:rFonts w:hint="eastAsia" w:ascii="宋体" w:hAnsi="宋体" w:eastAsia="宋体" w:cs="宋体"/>
          <w:snapToGrid w:val="0"/>
          <w:sz w:val="24"/>
          <w:szCs w:val="24"/>
        </w:rPr>
        <mc:AlternateContent>
          <mc:Choice Requires="wps">
            <w:drawing>
              <wp:anchor distT="0" distB="0" distL="114300" distR="114300" simplePos="0" relativeHeight="251669504" behindDoc="0" locked="0" layoutInCell="1" allowOverlap="1">
                <wp:simplePos x="0" y="0"/>
                <wp:positionH relativeFrom="column">
                  <wp:posOffset>2752090</wp:posOffset>
                </wp:positionH>
                <wp:positionV relativeFrom="paragraph">
                  <wp:posOffset>21590</wp:posOffset>
                </wp:positionV>
                <wp:extent cx="635" cy="333375"/>
                <wp:effectExtent l="37465" t="0" r="38100" b="9525"/>
                <wp:wrapNone/>
                <wp:docPr id="25" name="直接连接符 25"/>
                <wp:cNvGraphicFramePr/>
                <a:graphic xmlns:a="http://schemas.openxmlformats.org/drawingml/2006/main">
                  <a:graphicData uri="http://schemas.microsoft.com/office/word/2010/wordprocessingShape">
                    <wps:wsp>
                      <wps:cNvCnPr/>
                      <wps:spPr>
                        <a:xfrm>
                          <a:off x="0" y="0"/>
                          <a:ext cx="635" cy="3333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6.7pt;margin-top:1.7pt;height:26.25pt;width:0.05pt;z-index:251669504;mso-width-relative:page;mso-height-relative:page;" filled="f" stroked="t" coordsize="21600,21600" o:gfxdata="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ysL4T2AAAAAgBAAAPAAAAAAAAAAEAIAAAACIAAABkcnMvZG93bnJl&#10;di54bWxQSwECFAAUAAAACACHTuJA/UD6Rv0BAADrAwAADgAAAAAAAAABACAAAAAnAQAAZHJzL2Uy&#10;b0RvYy54bWxQSwUGAAAAAAYABgBZAQAAlgUAAAAA&#10;">
                <v:fill on="f" focussize="0,0"/>
                <v:stroke color="#000000" joinstyle="round" endarrow="block"/>
                <v:imagedata o:title=""/>
                <o:lock v:ext="edit" aspectratio="f"/>
              </v:line>
            </w:pict>
          </mc:Fallback>
        </mc:AlternateContent>
      </w:r>
    </w:p>
    <w:p w14:paraId="48AD807B">
      <w:pPr>
        <w:adjustRightInd w:val="0"/>
        <w:snapToGrid w:val="0"/>
        <w:spacing w:line="360" w:lineRule="auto"/>
        <w:rPr>
          <w:rFonts w:hint="eastAsia" w:ascii="宋体" w:hAnsi="宋体" w:eastAsia="宋体" w:cs="宋体"/>
          <w:sz w:val="24"/>
          <w:szCs w:val="24"/>
        </w:rPr>
      </w:pPr>
    </w:p>
    <w:p w14:paraId="2B5ED699">
      <w:pPr>
        <w:adjustRightInd w:val="0"/>
        <w:snapToGrid w:val="0"/>
        <w:spacing w:line="360" w:lineRule="auto"/>
        <w:rPr>
          <w:rFonts w:hint="eastAsia" w:ascii="宋体" w:hAnsi="宋体" w:eastAsia="宋体" w:cs="宋体"/>
          <w:sz w:val="24"/>
          <w:szCs w:val="24"/>
        </w:rPr>
      </w:pPr>
    </w:p>
    <w:p w14:paraId="10097D1C">
      <w:pPr>
        <w:adjustRightInd w:val="0"/>
        <w:snapToGrid w:val="0"/>
        <w:spacing w:line="360" w:lineRule="auto"/>
        <w:rPr>
          <w:rFonts w:hint="eastAsia" w:ascii="宋体" w:hAnsi="宋体" w:eastAsia="宋体" w:cs="宋体"/>
          <w:sz w:val="24"/>
          <w:szCs w:val="24"/>
        </w:rPr>
      </w:pPr>
      <w:r>
        <w:rPr>
          <w:rFonts w:hint="eastAsia" w:ascii="宋体" w:hAnsi="宋体" w:eastAsia="宋体" w:cs="宋体"/>
          <w:snapToGrid w:val="0"/>
          <w:sz w:val="24"/>
          <w:szCs w:val="24"/>
        </w:rPr>
        <mc:AlternateContent>
          <mc:Choice Requires="wps">
            <w:drawing>
              <wp:anchor distT="0" distB="0" distL="114300" distR="114300" simplePos="0" relativeHeight="251666432" behindDoc="0" locked="0" layoutInCell="1" allowOverlap="1">
                <wp:simplePos x="0" y="0"/>
                <wp:positionH relativeFrom="column">
                  <wp:posOffset>2077085</wp:posOffset>
                </wp:positionH>
                <wp:positionV relativeFrom="paragraph">
                  <wp:posOffset>433070</wp:posOffset>
                </wp:positionV>
                <wp:extent cx="1447165" cy="266700"/>
                <wp:effectExtent l="4445" t="4445" r="15240" b="14605"/>
                <wp:wrapNone/>
                <wp:docPr id="5" name="文本框 5"/>
                <wp:cNvGraphicFramePr/>
                <a:graphic xmlns:a="http://schemas.openxmlformats.org/drawingml/2006/main">
                  <a:graphicData uri="http://schemas.microsoft.com/office/word/2010/wordprocessingShape">
                    <wps:wsp>
                      <wps:cNvSpPr txBox="1"/>
                      <wps:spPr>
                        <a:xfrm>
                          <a:off x="0" y="0"/>
                          <a:ext cx="1447165"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55B6E32">
                            <w:pPr>
                              <w:snapToGrid w:val="0"/>
                              <w:spacing w:line="360" w:lineRule="auto"/>
                              <w:jc w:val="center"/>
                            </w:pPr>
                            <w:r>
                              <w:rPr>
                                <w:rFonts w:hint="eastAsia" w:cs="宋体"/>
                              </w:rPr>
                              <w:t>结束与评估</w:t>
                            </w:r>
                          </w:p>
                        </w:txbxContent>
                      </wps:txbx>
                      <wps:bodyPr upright="0"/>
                    </wps:wsp>
                  </a:graphicData>
                </a:graphic>
              </wp:anchor>
            </w:drawing>
          </mc:Choice>
          <mc:Fallback>
            <w:pict>
              <v:shape id="_x0000_s1026" o:spid="_x0000_s1026" o:spt="202" type="#_x0000_t202" style="position:absolute;left:0pt;margin-left:163.55pt;margin-top:34.1pt;height:21pt;width:113.95pt;z-index:251666432;mso-width-relative:page;mso-height-relative:page;" fillcolor="#FFFFFF" filled="t" stroked="t" coordsize="21600,21600" o:gfxdata="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GqtddkAAAAKAQAADwAAAAAAAAABACAA&#10;AAAiAAAAZHJzL2Rvd25yZXYueG1sUEsBAhQAFAAAAAgAh07iQFSulUcMAgAANgQAAA4AAAAAAAAA&#10;AQAgAAAAKAEAAGRycy9lMm9Eb2MueG1sUEsFBgAAAAAGAAYAWQEAAKYFAAAAAA==&#10;">
                <v:fill on="t" focussize="0,0"/>
                <v:stroke color="#000000" joinstyle="miter"/>
                <v:imagedata o:title=""/>
                <o:lock v:ext="edit" aspectratio="f"/>
                <v:textbox>
                  <w:txbxContent>
                    <w:p w14:paraId="655B6E32">
                      <w:pPr>
                        <w:snapToGrid w:val="0"/>
                        <w:spacing w:line="360" w:lineRule="auto"/>
                        <w:jc w:val="center"/>
                      </w:pPr>
                      <w:r>
                        <w:rPr>
                          <w:rFonts w:hint="eastAsia" w:cs="宋体"/>
                        </w:rPr>
                        <w:t>结束与评估</w:t>
                      </w:r>
                    </w:p>
                  </w:txbxContent>
                </v:textbox>
              </v:shape>
            </w:pict>
          </mc:Fallback>
        </mc:AlternateContent>
      </w:r>
      <w:r>
        <w:rPr>
          <w:rFonts w:hint="eastAsia" w:ascii="宋体" w:hAnsi="宋体" w:eastAsia="宋体" w:cs="宋体"/>
          <w:snapToGrid w:val="0"/>
          <w:sz w:val="24"/>
          <w:szCs w:val="24"/>
        </w:rPr>
        <mc:AlternateContent>
          <mc:Choice Requires="wps">
            <w:drawing>
              <wp:anchor distT="0" distB="0" distL="114300" distR="114300" simplePos="0" relativeHeight="251670528" behindDoc="0" locked="0" layoutInCell="1" allowOverlap="1">
                <wp:simplePos x="0" y="0"/>
                <wp:positionH relativeFrom="column">
                  <wp:posOffset>2752090</wp:posOffset>
                </wp:positionH>
                <wp:positionV relativeFrom="paragraph">
                  <wp:posOffset>46355</wp:posOffset>
                </wp:positionV>
                <wp:extent cx="635" cy="323850"/>
                <wp:effectExtent l="37465" t="0" r="38100" b="0"/>
                <wp:wrapNone/>
                <wp:docPr id="10" name="直接连接符 10"/>
                <wp:cNvGraphicFramePr/>
                <a:graphic xmlns:a="http://schemas.openxmlformats.org/drawingml/2006/main">
                  <a:graphicData uri="http://schemas.microsoft.com/office/word/2010/wordprocessingShape">
                    <wps:wsp>
                      <wps:cNvCnPr/>
                      <wps:spPr>
                        <a:xfrm>
                          <a:off x="0" y="0"/>
                          <a:ext cx="635" cy="3238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6.7pt;margin-top:3.65pt;height:25.5pt;width:0.05pt;z-index:251670528;mso-width-relative:page;mso-height-relative:page;" filled="f" stroked="t" coordsize="21600,21600" o:gfxdata="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3YGerYAAAACAEAAA8AAAAAAAAAAQAgAAAAIgAAAGRycy9kb3du&#10;cmV2LnhtbFBLAQIUABQAAAAIAIdO4kDSDeyp/wEAAOsDAAAOAAAAAAAAAAEAIAAAACcBAABkcnMv&#10;ZTJvRG9jLnhtbFBLBQYAAAAABgAGAFkBAACYBQAAAAA=&#10;">
                <v:fill on="f" focussize="0,0"/>
                <v:stroke color="#000000" joinstyle="round" endarrow="block"/>
                <v:imagedata o:title=""/>
                <o:lock v:ext="edit" aspectratio="f"/>
              </v:line>
            </w:pict>
          </mc:Fallback>
        </mc:AlternateContent>
      </w:r>
    </w:p>
    <w:p w14:paraId="75D66DC4">
      <w:pPr>
        <w:adjustRightInd w:val="0"/>
        <w:snapToGrid w:val="0"/>
        <w:spacing w:line="360" w:lineRule="auto"/>
        <w:rPr>
          <w:rFonts w:hint="eastAsia" w:ascii="宋体" w:hAnsi="宋体" w:eastAsia="宋体" w:cs="宋体"/>
          <w:sz w:val="24"/>
          <w:szCs w:val="24"/>
        </w:rPr>
      </w:pPr>
    </w:p>
    <w:p w14:paraId="7AB8F152">
      <w:pPr>
        <w:adjustRightInd w:val="0"/>
        <w:snapToGrid w:val="0"/>
        <w:spacing w:line="360" w:lineRule="auto"/>
        <w:rPr>
          <w:rFonts w:hint="eastAsia" w:ascii="宋体" w:hAnsi="宋体" w:eastAsia="宋体" w:cs="宋体"/>
          <w:sz w:val="24"/>
          <w:szCs w:val="24"/>
        </w:rPr>
      </w:pPr>
    </w:p>
    <w:p w14:paraId="23293D40">
      <w:pPr>
        <w:adjustRightInd w:val="0"/>
        <w:snapToGrid w:val="0"/>
        <w:spacing w:line="360" w:lineRule="auto"/>
        <w:rPr>
          <w:rFonts w:hint="eastAsia" w:ascii="宋体" w:hAnsi="宋体" w:eastAsia="宋体" w:cs="宋体"/>
          <w:sz w:val="24"/>
          <w:szCs w:val="24"/>
        </w:rPr>
      </w:pPr>
      <w:r>
        <w:rPr>
          <w:rFonts w:hint="eastAsia" w:ascii="宋体" w:hAnsi="宋体" w:eastAsia="宋体" w:cs="宋体"/>
          <w:snapToGrid w:val="0"/>
          <w:sz w:val="24"/>
          <w:szCs w:val="24"/>
        </w:rPr>
        <mc:AlternateContent>
          <mc:Choice Requires="wps">
            <w:drawing>
              <wp:anchor distT="0" distB="0" distL="114300" distR="114300" simplePos="0" relativeHeight="251671552" behindDoc="0" locked="0" layoutInCell="1" allowOverlap="1">
                <wp:simplePos x="0" y="0"/>
                <wp:positionH relativeFrom="column">
                  <wp:posOffset>2077085</wp:posOffset>
                </wp:positionH>
                <wp:positionV relativeFrom="paragraph">
                  <wp:posOffset>425450</wp:posOffset>
                </wp:positionV>
                <wp:extent cx="1447165" cy="266700"/>
                <wp:effectExtent l="4445" t="4445" r="15240" b="14605"/>
                <wp:wrapNone/>
                <wp:docPr id="6" name="文本框 6"/>
                <wp:cNvGraphicFramePr/>
                <a:graphic xmlns:a="http://schemas.openxmlformats.org/drawingml/2006/main">
                  <a:graphicData uri="http://schemas.microsoft.com/office/word/2010/wordprocessingShape">
                    <wps:wsp>
                      <wps:cNvSpPr txBox="1"/>
                      <wps:spPr>
                        <a:xfrm>
                          <a:off x="0" y="0"/>
                          <a:ext cx="1447165"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E1968A6">
                            <w:pPr>
                              <w:jc w:val="center"/>
                            </w:pPr>
                            <w:r>
                              <w:rPr>
                                <w:rFonts w:hint="eastAsia" w:cs="宋体"/>
                              </w:rPr>
                              <w:t>撰写工作报告</w:t>
                            </w:r>
                          </w:p>
                        </w:txbxContent>
                      </wps:txbx>
                      <wps:bodyPr upright="0"/>
                    </wps:wsp>
                  </a:graphicData>
                </a:graphic>
              </wp:anchor>
            </w:drawing>
          </mc:Choice>
          <mc:Fallback>
            <w:pict>
              <v:shape id="_x0000_s1026" o:spid="_x0000_s1026" o:spt="202" type="#_x0000_t202" style="position:absolute;left:0pt;margin-left:163.55pt;margin-top:33.5pt;height:21pt;width:113.95pt;z-index:251671552;mso-width-relative:page;mso-height-relative:page;" fillcolor="#FFFFFF" filled="t" stroked="t" coordsize="21600,21600" o:gfxdata="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Yt1x3ZAAAACgEAAA8AAAAAAAAAAQAg&#10;AAAAIgAAAGRycy9kb3ducmV2LnhtbFBLAQIUABQAAAAIAIdO4kBaLFlsDQIAADYEAAAOAAAAAAAA&#10;AAEAIAAAACgBAABkcnMvZTJvRG9jLnhtbFBLBQYAAAAABgAGAFkBAACnBQAAAAA=&#10;">
                <v:fill on="t" focussize="0,0"/>
                <v:stroke color="#000000" joinstyle="miter"/>
                <v:imagedata o:title=""/>
                <o:lock v:ext="edit" aspectratio="f"/>
                <v:textbox>
                  <w:txbxContent>
                    <w:p w14:paraId="5E1968A6">
                      <w:pPr>
                        <w:jc w:val="center"/>
                      </w:pPr>
                      <w:r>
                        <w:rPr>
                          <w:rFonts w:hint="eastAsia" w:cs="宋体"/>
                        </w:rPr>
                        <w:t>撰写工作报告</w:t>
                      </w:r>
                    </w:p>
                  </w:txbxContent>
                </v:textbox>
              </v:shape>
            </w:pict>
          </mc:Fallback>
        </mc:AlternateContent>
      </w:r>
      <w:r>
        <w:rPr>
          <w:rFonts w:hint="eastAsia" w:ascii="宋体" w:hAnsi="宋体" w:eastAsia="宋体" w:cs="宋体"/>
          <w:snapToGrid w:val="0"/>
          <w:sz w:val="24"/>
          <w:szCs w:val="24"/>
        </w:rPr>
        <mc:AlternateContent>
          <mc:Choice Requires="wps">
            <w:drawing>
              <wp:anchor distT="0" distB="0" distL="114300" distR="114300" simplePos="0" relativeHeight="251672576" behindDoc="0" locked="0" layoutInCell="1" allowOverlap="1">
                <wp:simplePos x="0" y="0"/>
                <wp:positionH relativeFrom="column">
                  <wp:posOffset>2761615</wp:posOffset>
                </wp:positionH>
                <wp:positionV relativeFrom="paragraph">
                  <wp:posOffset>62230</wp:posOffset>
                </wp:positionV>
                <wp:extent cx="635" cy="314325"/>
                <wp:effectExtent l="37465" t="0" r="38100" b="9525"/>
                <wp:wrapNone/>
                <wp:docPr id="9" name="直接连接符 9"/>
                <wp:cNvGraphicFramePr/>
                <a:graphic xmlns:a="http://schemas.openxmlformats.org/drawingml/2006/main">
                  <a:graphicData uri="http://schemas.microsoft.com/office/word/2010/wordprocessingShape">
                    <wps:wsp>
                      <wps:cNvCnPr/>
                      <wps:spPr>
                        <a:xfrm>
                          <a:off x="0" y="0"/>
                          <a:ext cx="635" cy="3143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7.45pt;margin-top:4.9pt;height:24.75pt;width:0.05pt;z-index:251672576;mso-width-relative:page;mso-height-relative:page;" filled="f" stroked="t" coordsize="21600,21600" o:gfxdata="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8u9L62QAAAAgBAAAPAAAAAAAAAAEAIAAAACIAAABkcnMvZG93bnJl&#10;di54bWxQSwECFAAUAAAACACHTuJAsssxrvwBAADpAwAADgAAAAAAAAABACAAAAAoAQAAZHJzL2Uy&#10;b0RvYy54bWxQSwUGAAAAAAYABgBZAQAAlgUAAAAA&#10;">
                <v:fill on="f" focussize="0,0"/>
                <v:stroke color="#000000" joinstyle="round" endarrow="block"/>
                <v:imagedata o:title=""/>
                <o:lock v:ext="edit" aspectratio="f"/>
              </v:line>
            </w:pict>
          </mc:Fallback>
        </mc:AlternateContent>
      </w:r>
    </w:p>
    <w:p w14:paraId="68AA22F7">
      <w:pPr>
        <w:adjustRightInd w:val="0"/>
        <w:snapToGrid w:val="0"/>
        <w:spacing w:line="360" w:lineRule="auto"/>
        <w:rPr>
          <w:rFonts w:hint="eastAsia" w:ascii="宋体" w:hAnsi="宋体" w:eastAsia="宋体" w:cs="宋体"/>
          <w:sz w:val="24"/>
          <w:szCs w:val="24"/>
        </w:rPr>
      </w:pPr>
    </w:p>
    <w:p w14:paraId="3973C6A7">
      <w:pPr>
        <w:adjustRightInd w:val="0"/>
        <w:snapToGrid w:val="0"/>
        <w:spacing w:line="360" w:lineRule="auto"/>
        <w:rPr>
          <w:rFonts w:hint="eastAsia" w:ascii="宋体" w:hAnsi="宋体" w:eastAsia="宋体" w:cs="宋体"/>
          <w:sz w:val="24"/>
          <w:szCs w:val="24"/>
        </w:rPr>
      </w:pPr>
    </w:p>
    <w:p w14:paraId="3B917185">
      <w:pPr>
        <w:adjustRightInd w:val="0"/>
        <w:snapToGrid w:val="0"/>
        <w:spacing w:line="360" w:lineRule="auto"/>
        <w:rPr>
          <w:rFonts w:hint="eastAsia" w:ascii="宋体" w:hAnsi="宋体" w:eastAsia="宋体" w:cs="宋体"/>
          <w:sz w:val="24"/>
          <w:szCs w:val="24"/>
        </w:rPr>
      </w:pPr>
      <w:r>
        <w:rPr>
          <w:rFonts w:hint="eastAsia" w:ascii="宋体" w:hAnsi="宋体" w:eastAsia="宋体" w:cs="宋体"/>
          <w:snapToGrid w:val="0"/>
          <w:sz w:val="24"/>
          <w:szCs w:val="24"/>
        </w:rPr>
        <mc:AlternateContent>
          <mc:Choice Requires="wps">
            <w:drawing>
              <wp:anchor distT="0" distB="0" distL="114300" distR="114300" simplePos="0" relativeHeight="251675648" behindDoc="0" locked="0" layoutInCell="1" allowOverlap="1">
                <wp:simplePos x="0" y="0"/>
                <wp:positionH relativeFrom="column">
                  <wp:posOffset>2780665</wp:posOffset>
                </wp:positionH>
                <wp:positionV relativeFrom="paragraph">
                  <wp:posOffset>53340</wp:posOffset>
                </wp:positionV>
                <wp:extent cx="635" cy="390525"/>
                <wp:effectExtent l="37465" t="0" r="38100" b="9525"/>
                <wp:wrapNone/>
                <wp:docPr id="15" name="直接连接符 15"/>
                <wp:cNvGraphicFramePr/>
                <a:graphic xmlns:a="http://schemas.openxmlformats.org/drawingml/2006/main">
                  <a:graphicData uri="http://schemas.microsoft.com/office/word/2010/wordprocessingShape">
                    <wps:wsp>
                      <wps:cNvCnPr/>
                      <wps:spPr>
                        <a:xfrm>
                          <a:off x="0" y="0"/>
                          <a:ext cx="635" cy="3905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8.95pt;margin-top:4.2pt;height:30.75pt;width:0.05pt;z-index:251675648;mso-width-relative:page;mso-height-relative:page;" filled="f" stroked="t" coordsize="21600,21600" o:gfxdata="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dWxA2gAAAAgBAAAPAAAAAAAAAAEAIAAAACIAAABkcnMvZG93&#10;bnJldi54bWxQSwECFAAUAAAACACHTuJAdcrc8P4BAADrAwAADgAAAAAAAAABACAAAAApAQAAZHJz&#10;L2Uyb0RvYy54bWxQSwUGAAAAAAYABgBZAQAAmQUAAAAA&#10;">
                <v:fill on="f" focussize="0,0"/>
                <v:stroke color="#000000" joinstyle="round" endarrow="block"/>
                <v:imagedata o:title=""/>
                <o:lock v:ext="edit" aspectratio="f"/>
              </v:line>
            </w:pict>
          </mc:Fallback>
        </mc:AlternateContent>
      </w:r>
    </w:p>
    <w:p w14:paraId="6CBEA553">
      <w:pPr>
        <w:adjustRightInd w:val="0"/>
        <w:snapToGrid w:val="0"/>
        <w:spacing w:line="360" w:lineRule="auto"/>
        <w:rPr>
          <w:rFonts w:hint="eastAsia" w:ascii="宋体" w:hAnsi="宋体" w:eastAsia="宋体" w:cs="宋体"/>
          <w:sz w:val="24"/>
          <w:szCs w:val="24"/>
        </w:rPr>
      </w:pPr>
    </w:p>
    <w:p w14:paraId="200C9067">
      <w:pPr>
        <w:adjustRightInd w:val="0"/>
        <w:snapToGrid w:val="0"/>
        <w:spacing w:line="360" w:lineRule="auto"/>
        <w:rPr>
          <w:rFonts w:hint="eastAsia" w:ascii="宋体" w:hAnsi="宋体" w:eastAsia="宋体" w:cs="宋体"/>
          <w:sz w:val="24"/>
          <w:szCs w:val="24"/>
        </w:rPr>
      </w:pPr>
      <w:r>
        <w:rPr>
          <w:rFonts w:hint="eastAsia" w:ascii="宋体" w:hAnsi="宋体" w:eastAsia="宋体" w:cs="宋体"/>
          <w:snapToGrid w:val="0"/>
          <w:sz w:val="24"/>
          <w:szCs w:val="24"/>
        </w:rPr>
        <mc:AlternateContent>
          <mc:Choice Requires="wps">
            <w:drawing>
              <wp:anchor distT="0" distB="0" distL="114300" distR="114300" simplePos="0" relativeHeight="251673600" behindDoc="0" locked="0" layoutInCell="1" allowOverlap="1">
                <wp:simplePos x="0" y="0"/>
                <wp:positionH relativeFrom="column">
                  <wp:posOffset>2067560</wp:posOffset>
                </wp:positionH>
                <wp:positionV relativeFrom="paragraph">
                  <wp:posOffset>46355</wp:posOffset>
                </wp:positionV>
                <wp:extent cx="1447165" cy="266700"/>
                <wp:effectExtent l="4445" t="4445" r="15240" b="14605"/>
                <wp:wrapNone/>
                <wp:docPr id="2" name="文本框 2"/>
                <wp:cNvGraphicFramePr/>
                <a:graphic xmlns:a="http://schemas.openxmlformats.org/drawingml/2006/main">
                  <a:graphicData uri="http://schemas.microsoft.com/office/word/2010/wordprocessingShape">
                    <wps:wsp>
                      <wps:cNvSpPr txBox="1"/>
                      <wps:spPr>
                        <a:xfrm>
                          <a:off x="0" y="0"/>
                          <a:ext cx="1447165"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F0E4E46">
                            <w:pPr>
                              <w:snapToGrid w:val="0"/>
                              <w:spacing w:line="360" w:lineRule="auto"/>
                              <w:jc w:val="center"/>
                            </w:pPr>
                            <w:r>
                              <w:rPr>
                                <w:rFonts w:hint="eastAsia" w:cs="宋体"/>
                              </w:rPr>
                              <w:t>督导批阅</w:t>
                            </w:r>
                          </w:p>
                        </w:txbxContent>
                      </wps:txbx>
                      <wps:bodyPr upright="0"/>
                    </wps:wsp>
                  </a:graphicData>
                </a:graphic>
              </wp:anchor>
            </w:drawing>
          </mc:Choice>
          <mc:Fallback>
            <w:pict>
              <v:shape id="_x0000_s1026" o:spid="_x0000_s1026" o:spt="202" type="#_x0000_t202" style="position:absolute;left:0pt;margin-left:162.8pt;margin-top:3.65pt;height:21pt;width:113.95pt;z-index:251673600;mso-width-relative:page;mso-height-relative:page;" fillcolor="#FFFFFF" filled="t" stroked="t" coordsize="21600,21600" o:gfxdata="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zcql7ZAAAACAEAAA8AAAAAAAAAAQAg&#10;AAAAIgAAAGRycy9kb3ducmV2LnhtbFBLAQIUABQAAAAIAIdO4kCNKZi/DQIAADYEAAAOAAAAAAAA&#10;AAEAIAAAACgBAABkcnMvZTJvRG9jLnhtbFBLBQYAAAAABgAGAFkBAACnBQAAAAA=&#10;">
                <v:fill on="t" focussize="0,0"/>
                <v:stroke color="#000000" joinstyle="miter"/>
                <v:imagedata o:title=""/>
                <o:lock v:ext="edit" aspectratio="f"/>
                <v:textbox>
                  <w:txbxContent>
                    <w:p w14:paraId="3F0E4E46">
                      <w:pPr>
                        <w:snapToGrid w:val="0"/>
                        <w:spacing w:line="360" w:lineRule="auto"/>
                        <w:jc w:val="center"/>
                      </w:pPr>
                      <w:r>
                        <w:rPr>
                          <w:rFonts w:hint="eastAsia" w:cs="宋体"/>
                        </w:rPr>
                        <w:t>督导批阅</w:t>
                      </w:r>
                    </w:p>
                  </w:txbxContent>
                </v:textbox>
              </v:shape>
            </w:pict>
          </mc:Fallback>
        </mc:AlternateContent>
      </w:r>
      <w:r>
        <w:rPr>
          <w:rFonts w:hint="eastAsia" w:ascii="宋体" w:hAnsi="宋体" w:eastAsia="宋体" w:cs="宋体"/>
          <w:snapToGrid w:val="0"/>
          <w:sz w:val="24"/>
          <w:szCs w:val="24"/>
        </w:rPr>
        <mc:AlternateContent>
          <mc:Choice Requires="wps">
            <w:drawing>
              <wp:anchor distT="0" distB="0" distL="114300" distR="114300" simplePos="0" relativeHeight="251676672" behindDoc="0" locked="0" layoutInCell="1" allowOverlap="1">
                <wp:simplePos x="0" y="0"/>
                <wp:positionH relativeFrom="column">
                  <wp:posOffset>2809240</wp:posOffset>
                </wp:positionH>
                <wp:positionV relativeFrom="paragraph">
                  <wp:posOffset>392430</wp:posOffset>
                </wp:positionV>
                <wp:extent cx="635" cy="342900"/>
                <wp:effectExtent l="37465" t="0" r="38100" b="0"/>
                <wp:wrapNone/>
                <wp:docPr id="21" name="直接连接符 21"/>
                <wp:cNvGraphicFramePr/>
                <a:graphic xmlns:a="http://schemas.openxmlformats.org/drawingml/2006/main">
                  <a:graphicData uri="http://schemas.microsoft.com/office/word/2010/wordprocessingShape">
                    <wps:wsp>
                      <wps:cNvCnPr/>
                      <wps:spPr>
                        <a:xfrm>
                          <a:off x="0" y="0"/>
                          <a:ext cx="635" cy="3429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1.2pt;margin-top:30.9pt;height:27pt;width:0.05pt;z-index:251676672;mso-width-relative:page;mso-height-relative:page;" filled="f" stroked="t" coordsize="21600,21600" o:gfxdata="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LVc112QAAAAoBAAAPAAAAAAAAAAEAIAAAACIAAABkcnMvZG93&#10;bnJldi54bWxQSwECFAAUAAAACACHTuJAohxJZf8BAADrAwAADgAAAAAAAAABACAAAAAoAQAAZHJz&#10;L2Uyb0RvYy54bWxQSwUGAAAAAAYABgBZAQAAmQUAAAAA&#10;">
                <v:fill on="f" focussize="0,0"/>
                <v:stroke color="#000000" joinstyle="round" endarrow="block"/>
                <v:imagedata o:title=""/>
                <o:lock v:ext="edit" aspectratio="f"/>
              </v:line>
            </w:pict>
          </mc:Fallback>
        </mc:AlternateContent>
      </w:r>
    </w:p>
    <w:p w14:paraId="75260FF4">
      <w:pPr>
        <w:adjustRightInd w:val="0"/>
        <w:snapToGrid w:val="0"/>
        <w:spacing w:line="360" w:lineRule="auto"/>
        <w:rPr>
          <w:rFonts w:hint="eastAsia" w:ascii="宋体" w:hAnsi="宋体" w:eastAsia="宋体" w:cs="宋体"/>
          <w:sz w:val="24"/>
          <w:szCs w:val="24"/>
        </w:rPr>
      </w:pPr>
    </w:p>
    <w:p w14:paraId="1D091F41">
      <w:pPr>
        <w:adjustRightInd w:val="0"/>
        <w:snapToGrid w:val="0"/>
        <w:spacing w:line="360" w:lineRule="auto"/>
        <w:rPr>
          <w:rFonts w:hint="eastAsia" w:ascii="宋体" w:hAnsi="宋体" w:eastAsia="宋体" w:cs="宋体"/>
          <w:sz w:val="24"/>
          <w:szCs w:val="24"/>
        </w:rPr>
      </w:pPr>
    </w:p>
    <w:p w14:paraId="6EEDB9FD">
      <w:pPr>
        <w:adjustRightInd w:val="0"/>
        <w:snapToGrid w:val="0"/>
        <w:spacing w:line="360" w:lineRule="auto"/>
        <w:rPr>
          <w:rFonts w:hint="eastAsia" w:ascii="宋体" w:hAnsi="宋体" w:eastAsia="宋体" w:cs="宋体"/>
          <w:sz w:val="24"/>
          <w:szCs w:val="24"/>
        </w:rPr>
      </w:pPr>
      <w:r>
        <w:rPr>
          <w:rFonts w:hint="eastAsia" w:ascii="宋体" w:hAnsi="宋体" w:eastAsia="宋体" w:cs="宋体"/>
          <w:snapToGrid w:val="0"/>
          <w:sz w:val="24"/>
          <w:szCs w:val="24"/>
        </w:rPr>
        <mc:AlternateContent>
          <mc:Choice Requires="wps">
            <w:drawing>
              <wp:anchor distT="0" distB="0" distL="114300" distR="114300" simplePos="0" relativeHeight="251674624" behindDoc="0" locked="0" layoutInCell="1" allowOverlap="1">
                <wp:simplePos x="0" y="0"/>
                <wp:positionH relativeFrom="column">
                  <wp:posOffset>2059305</wp:posOffset>
                </wp:positionH>
                <wp:positionV relativeFrom="paragraph">
                  <wp:posOffset>49530</wp:posOffset>
                </wp:positionV>
                <wp:extent cx="1447165" cy="271145"/>
                <wp:effectExtent l="4445" t="4445" r="15240" b="10160"/>
                <wp:wrapNone/>
                <wp:docPr id="31" name="文本框 31"/>
                <wp:cNvGraphicFramePr/>
                <a:graphic xmlns:a="http://schemas.openxmlformats.org/drawingml/2006/main">
                  <a:graphicData uri="http://schemas.microsoft.com/office/word/2010/wordprocessingShape">
                    <wps:wsp>
                      <wps:cNvSpPr txBox="1"/>
                      <wps:spPr>
                        <a:xfrm>
                          <a:off x="0" y="0"/>
                          <a:ext cx="1447165" cy="2711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00B4410">
                            <w:pPr>
                              <w:snapToGrid w:val="0"/>
                              <w:spacing w:line="360" w:lineRule="auto"/>
                              <w:jc w:val="center"/>
                            </w:pPr>
                            <w:r>
                              <w:rPr>
                                <w:rFonts w:hint="eastAsia" w:cs="宋体"/>
                              </w:rPr>
                              <w:t>归档</w:t>
                            </w:r>
                          </w:p>
                        </w:txbxContent>
                      </wps:txbx>
                      <wps:bodyPr upright="0"/>
                    </wps:wsp>
                  </a:graphicData>
                </a:graphic>
              </wp:anchor>
            </w:drawing>
          </mc:Choice>
          <mc:Fallback>
            <w:pict>
              <v:shape id="_x0000_s1026" o:spid="_x0000_s1026" o:spt="202" type="#_x0000_t202" style="position:absolute;left:0pt;margin-left:162.15pt;margin-top:3.9pt;height:21.35pt;width:113.95pt;z-index:251674624;mso-width-relative:page;mso-height-relative:page;" fillcolor="#FFFFFF" filled="t" stroked="t" coordsize="21600,21600" o:gfxdata="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rbNcnYAAAACAEAAA8AAAAAAAAAAQAgAAAA&#10;IgAAAGRycy9kb3ducmV2LnhtbFBLAQIUABQAAAAIAIdO4kAfcWWbCwIAADgEAAAOAAAAAAAAAAEA&#10;IAAAACcBAABkcnMvZTJvRG9jLnhtbFBLBQYAAAAABgAGAFkBAACkBQAAAAA=&#10;">
                <v:fill on="t" focussize="0,0"/>
                <v:stroke color="#000000" joinstyle="miter"/>
                <v:imagedata o:title=""/>
                <o:lock v:ext="edit" aspectratio="f"/>
                <v:textbox>
                  <w:txbxContent>
                    <w:p w14:paraId="300B4410">
                      <w:pPr>
                        <w:snapToGrid w:val="0"/>
                        <w:spacing w:line="360" w:lineRule="auto"/>
                        <w:jc w:val="center"/>
                      </w:pPr>
                      <w:r>
                        <w:rPr>
                          <w:rFonts w:hint="eastAsia" w:cs="宋体"/>
                        </w:rPr>
                        <w:t>归档</w:t>
                      </w:r>
                    </w:p>
                  </w:txbxContent>
                </v:textbox>
              </v:shape>
            </w:pict>
          </mc:Fallback>
        </mc:AlternateContent>
      </w:r>
      <w:r>
        <w:rPr>
          <w:rFonts w:hint="eastAsia" w:ascii="宋体" w:hAnsi="宋体" w:eastAsia="宋体" w:cs="宋体"/>
          <w:snapToGrid w:val="0"/>
          <w:sz w:val="24"/>
          <w:szCs w:val="24"/>
        </w:rPr>
        <mc:AlternateContent>
          <mc:Choice Requires="wps">
            <w:drawing>
              <wp:anchor distT="0" distB="0" distL="114300" distR="114300" simplePos="0" relativeHeight="251678720" behindDoc="0" locked="0" layoutInCell="1" allowOverlap="1">
                <wp:simplePos x="0" y="0"/>
                <wp:positionH relativeFrom="column">
                  <wp:posOffset>2809240</wp:posOffset>
                </wp:positionH>
                <wp:positionV relativeFrom="paragraph">
                  <wp:posOffset>407670</wp:posOffset>
                </wp:positionV>
                <wp:extent cx="635" cy="295275"/>
                <wp:effectExtent l="37465" t="0" r="38100" b="9525"/>
                <wp:wrapNone/>
                <wp:docPr id="30" name="直接连接符 30"/>
                <wp:cNvGraphicFramePr/>
                <a:graphic xmlns:a="http://schemas.openxmlformats.org/drawingml/2006/main">
                  <a:graphicData uri="http://schemas.microsoft.com/office/word/2010/wordprocessingShape">
                    <wps:wsp>
                      <wps:cNvCnPr/>
                      <wps:spPr>
                        <a:xfrm>
                          <a:off x="0" y="0"/>
                          <a:ext cx="635" cy="2952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1.2pt;margin-top:32.1pt;height:23.25pt;width:0.05pt;z-index:251678720;mso-width-relative:page;mso-height-relative:page;" filled="f" stroked="t" coordsize="21600,21600" o:gfxdata="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KW183ZAAAACgEAAA8AAAAAAAAAAQAgAAAAIgAAAGRycy9kb3ducmV2&#10;LnhtbFBLAQIUABQAAAAIAIdO4kCACHuS+wEAAOsDAAAOAAAAAAAAAAEAIAAAACgBAABkcnMvZTJv&#10;RG9jLnhtbFBLBQYAAAAABgAGAFkBAACVBQAAAAA=&#10;">
                <v:fill on="f" focussize="0,0"/>
                <v:stroke color="#000000" joinstyle="round" endarrow="block"/>
                <v:imagedata o:title=""/>
                <o:lock v:ext="edit" aspectratio="f"/>
              </v:line>
            </w:pict>
          </mc:Fallback>
        </mc:AlternateContent>
      </w:r>
    </w:p>
    <w:p w14:paraId="49435402">
      <w:pPr>
        <w:adjustRightInd w:val="0"/>
        <w:snapToGrid w:val="0"/>
        <w:spacing w:line="360" w:lineRule="auto"/>
        <w:rPr>
          <w:rFonts w:hint="eastAsia" w:ascii="宋体" w:hAnsi="宋体" w:eastAsia="宋体" w:cs="宋体"/>
          <w:sz w:val="24"/>
          <w:szCs w:val="24"/>
        </w:rPr>
      </w:pPr>
    </w:p>
    <w:p w14:paraId="56855D14">
      <w:pPr>
        <w:adjustRightInd w:val="0"/>
        <w:snapToGrid w:val="0"/>
        <w:spacing w:line="360" w:lineRule="auto"/>
        <w:rPr>
          <w:rFonts w:hint="eastAsia" w:ascii="宋体" w:hAnsi="宋体" w:eastAsia="宋体" w:cs="宋体"/>
          <w:sz w:val="24"/>
          <w:szCs w:val="24"/>
        </w:rPr>
      </w:pPr>
    </w:p>
    <w:p w14:paraId="3FD0F218">
      <w:pPr>
        <w:adjustRightInd w:val="0"/>
        <w:snapToGrid w:val="0"/>
        <w:spacing w:line="360" w:lineRule="auto"/>
        <w:rPr>
          <w:rFonts w:hint="eastAsia" w:ascii="宋体" w:hAnsi="宋体" w:eastAsia="宋体" w:cs="宋体"/>
          <w:sz w:val="24"/>
          <w:szCs w:val="24"/>
        </w:rPr>
      </w:pPr>
      <w:r>
        <w:rPr>
          <w:rFonts w:hint="eastAsia" w:ascii="宋体" w:hAnsi="宋体" w:eastAsia="宋体" w:cs="宋体"/>
          <w:snapToGrid w:val="0"/>
          <w:sz w:val="24"/>
          <w:szCs w:val="24"/>
        </w:rPr>
        <mc:AlternateContent>
          <mc:Choice Requires="wps">
            <w:drawing>
              <wp:anchor distT="0" distB="0" distL="114300" distR="114300" simplePos="0" relativeHeight="251677696" behindDoc="0" locked="0" layoutInCell="1" allowOverlap="1">
                <wp:simplePos x="0" y="0"/>
                <wp:positionH relativeFrom="column">
                  <wp:posOffset>2068830</wp:posOffset>
                </wp:positionH>
                <wp:positionV relativeFrom="paragraph">
                  <wp:posOffset>55245</wp:posOffset>
                </wp:positionV>
                <wp:extent cx="1447165" cy="271145"/>
                <wp:effectExtent l="4445" t="4445" r="15240" b="10160"/>
                <wp:wrapNone/>
                <wp:docPr id="8" name="文本框 8"/>
                <wp:cNvGraphicFramePr/>
                <a:graphic xmlns:a="http://schemas.openxmlformats.org/drawingml/2006/main">
                  <a:graphicData uri="http://schemas.microsoft.com/office/word/2010/wordprocessingShape">
                    <wps:wsp>
                      <wps:cNvSpPr txBox="1"/>
                      <wps:spPr>
                        <a:xfrm>
                          <a:off x="0" y="0"/>
                          <a:ext cx="1447165" cy="2711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3CE138B">
                            <w:pPr>
                              <w:snapToGrid w:val="0"/>
                              <w:spacing w:line="360" w:lineRule="auto"/>
                              <w:jc w:val="center"/>
                            </w:pPr>
                            <w:r>
                              <w:rPr>
                                <w:rFonts w:hint="eastAsia" w:cs="宋体"/>
                              </w:rPr>
                              <w:t>个别案主继续跟进</w:t>
                            </w:r>
                          </w:p>
                        </w:txbxContent>
                      </wps:txbx>
                      <wps:bodyPr upright="0"/>
                    </wps:wsp>
                  </a:graphicData>
                </a:graphic>
              </wp:anchor>
            </w:drawing>
          </mc:Choice>
          <mc:Fallback>
            <w:pict>
              <v:shape id="_x0000_s1026" o:spid="_x0000_s1026" o:spt="202" type="#_x0000_t202" style="position:absolute;left:0pt;margin-left:162.9pt;margin-top:4.35pt;height:21.35pt;width:113.95pt;z-index:251677696;mso-width-relative:page;mso-height-relative:page;" fillcolor="#FFFFFF" filled="t" stroked="t" coordsize="21600,21600" o:gfxdata="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JVwH1wAAAAgBAAAPAAAAAAAAAAEAIAAAACIA&#10;AABkcnMvZG93bnJldi54bWxQSwECFAAUAAAACACHTuJAn9wBfgoCAAA2BAAADgAAAAAAAAABACAA&#10;AAAmAQAAZHJzL2Uyb0RvYy54bWxQSwUGAAAAAAYABgBZAQAAogUAAAAA&#10;">
                <v:fill on="t" focussize="0,0"/>
                <v:stroke color="#000000" joinstyle="miter"/>
                <v:imagedata o:title=""/>
                <o:lock v:ext="edit" aspectratio="f"/>
                <v:textbox>
                  <w:txbxContent>
                    <w:p w14:paraId="43CE138B">
                      <w:pPr>
                        <w:snapToGrid w:val="0"/>
                        <w:spacing w:line="360" w:lineRule="auto"/>
                        <w:jc w:val="center"/>
                      </w:pPr>
                      <w:r>
                        <w:rPr>
                          <w:rFonts w:hint="eastAsia" w:cs="宋体"/>
                        </w:rPr>
                        <w:t>个别案主继续跟进</w:t>
                      </w:r>
                    </w:p>
                  </w:txbxContent>
                </v:textbox>
              </v:shape>
            </w:pict>
          </mc:Fallback>
        </mc:AlternateContent>
      </w:r>
    </w:p>
    <w:p w14:paraId="51A6F7CC">
      <w:pPr>
        <w:adjustRightInd w:val="0"/>
        <w:snapToGrid w:val="0"/>
        <w:spacing w:line="360" w:lineRule="auto"/>
        <w:rPr>
          <w:rFonts w:hint="eastAsia" w:ascii="宋体" w:hAnsi="宋体" w:eastAsia="宋体" w:cs="宋体"/>
          <w:sz w:val="24"/>
          <w:szCs w:val="24"/>
        </w:rPr>
      </w:pPr>
    </w:p>
    <w:p w14:paraId="6791E09A">
      <w:pPr>
        <w:adjustRightInd w:val="0"/>
        <w:snapToGrid w:val="0"/>
        <w:spacing w:line="360" w:lineRule="auto"/>
        <w:outlineLvl w:val="2"/>
        <w:rPr>
          <w:rFonts w:hint="eastAsia" w:ascii="宋体" w:hAnsi="宋体" w:eastAsia="宋体" w:cs="宋体"/>
          <w:sz w:val="24"/>
          <w:szCs w:val="24"/>
        </w:rPr>
      </w:pPr>
      <w:bookmarkStart w:id="25" w:name="_Toc27662"/>
      <w:r>
        <w:rPr>
          <w:rFonts w:hint="eastAsia" w:ascii="宋体" w:hAnsi="宋体" w:eastAsia="宋体" w:cs="宋体"/>
          <w:sz w:val="24"/>
          <w:szCs w:val="24"/>
        </w:rPr>
        <w:t>（二）小组服务程序执行及指引</w:t>
      </w:r>
      <w:bookmarkEnd w:id="25"/>
    </w:p>
    <w:p w14:paraId="59013C3C">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为提高服务质素，规范机构行政管理层及一线社工筹备、开展各项工作，特制定该工作指引，请社工在开展小组工作的过程中，严格按照《</w:t>
      </w:r>
      <w:r>
        <w:rPr>
          <w:rFonts w:hint="eastAsia" w:ascii="宋体" w:hAnsi="宋体" w:eastAsia="宋体" w:cs="宋体"/>
          <w:sz w:val="24"/>
          <w:szCs w:val="24"/>
          <w:lang w:eastAsia="zh-CN"/>
        </w:rPr>
        <w:t>东莞市众爱公益服务中心</w:t>
      </w:r>
      <w:r>
        <w:rPr>
          <w:rFonts w:hint="eastAsia" w:ascii="宋体" w:hAnsi="宋体" w:eastAsia="宋体" w:cs="宋体"/>
          <w:sz w:val="24"/>
          <w:szCs w:val="24"/>
        </w:rPr>
        <w:t>小组工作服务指引》的要求进行工作。</w:t>
      </w:r>
    </w:p>
    <w:p w14:paraId="26E0223A">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1、本机构社工开展的各项服务，须根据社工的年度计划、突发的社区事件和社区需求及服务对象的需求安排开展，若要更改、增加服务，须与机构同工协商，并得到督导/见习督导/督导助理批准。</w:t>
      </w:r>
    </w:p>
    <w:p w14:paraId="432750ED">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2、本机构社工在开展小组工作之前，须填写《小组计划书》，安排好财务预算和每节小组的程序安排，提前5个工作日提交督导/见习督导/督导助理审批。</w:t>
      </w:r>
    </w:p>
    <w:p w14:paraId="3BF5B39A">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3、在开展小组工作前，负责社工应按《小组报名表》的格式要求制作报名表，并在服务开展前两周至一个月提供给公众报名。</w:t>
      </w:r>
    </w:p>
    <w:p w14:paraId="368AE649">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4、在开展小组工作时，负责社工应按《小组签到表》的格式要求制作签到表（社工自己留底），最后根据组员的签到情况制作《小组点名表》。</w:t>
      </w:r>
    </w:p>
    <w:p w14:paraId="2EF1FA97">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5、在小组末节时，负责社工需制作《参加者意见表》发给全体组员填写，并可口头询问组员参与小组的感受。</w:t>
      </w:r>
    </w:p>
    <w:p w14:paraId="67D4F7BC">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6、在整个小组结束后的3日内填写《小组报告》、《小组财务报告》，并发给督导批阅。</w:t>
      </w:r>
    </w:p>
    <w:p w14:paraId="7642DC8B">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sz w:val="24"/>
          <w:szCs w:val="24"/>
        </w:rPr>
        <w:t>7、在整个小组结束后，负责社工需将《参加者意见表》、《小组财务报告》、《小组报告》、《小组集会记录表》全部提交督导/见习督导/督导助理，督导/见习督导/督导助理审批完文书后社工须在每季度第二个月20号前将有关文书档案统一交由服务部进行归档。</w:t>
      </w:r>
    </w:p>
    <w:p w14:paraId="6D67DB4C">
      <w:pPr>
        <w:adjustRightInd w:val="0"/>
        <w:snapToGrid w:val="0"/>
        <w:spacing w:line="360" w:lineRule="auto"/>
        <w:outlineLvl w:val="1"/>
        <w:rPr>
          <w:rFonts w:hint="eastAsia" w:ascii="宋体" w:hAnsi="宋体" w:eastAsia="宋体" w:cs="宋体"/>
          <w:b/>
          <w:sz w:val="24"/>
          <w:szCs w:val="24"/>
        </w:rPr>
      </w:pPr>
      <w:r>
        <w:rPr>
          <w:rFonts w:hint="eastAsia" w:ascii="宋体" w:hAnsi="宋体" w:eastAsia="宋体" w:cs="宋体"/>
          <w:b/>
          <w:sz w:val="24"/>
          <w:szCs w:val="24"/>
        </w:rPr>
        <w:br w:type="page"/>
      </w:r>
      <w:bookmarkStart w:id="26" w:name="_Toc19011"/>
      <w:r>
        <w:rPr>
          <w:rFonts w:hint="eastAsia" w:ascii="宋体" w:hAnsi="宋体" w:eastAsia="宋体" w:cs="宋体"/>
          <w:b/>
          <w:sz w:val="24"/>
          <w:szCs w:val="24"/>
        </w:rPr>
        <w:t>三、活动服务程序制定及执行</w:t>
      </w:r>
      <w:bookmarkEnd w:id="26"/>
    </w:p>
    <w:p w14:paraId="5E69FDEC">
      <w:pPr>
        <w:adjustRightInd w:val="0"/>
        <w:snapToGrid w:val="0"/>
        <w:spacing w:line="360" w:lineRule="auto"/>
        <w:outlineLvl w:val="2"/>
        <w:rPr>
          <w:rFonts w:hint="eastAsia" w:ascii="宋体" w:hAnsi="宋体" w:eastAsia="宋体" w:cs="宋体"/>
          <w:bCs/>
          <w:sz w:val="24"/>
          <w:szCs w:val="24"/>
        </w:rPr>
      </w:pPr>
      <w:bookmarkStart w:id="27" w:name="_Toc6872"/>
      <w:r>
        <w:rPr>
          <w:rFonts w:hint="eastAsia" w:ascii="宋体" w:hAnsi="宋体" w:eastAsia="宋体" w:cs="宋体"/>
          <w:sz w:val="24"/>
          <w:szCs w:val="24"/>
        </w:rPr>
        <w:t>（一）</w:t>
      </w:r>
      <w:r>
        <w:rPr>
          <w:rFonts w:hint="eastAsia" w:ascii="宋体" w:hAnsi="宋体" w:eastAsia="宋体" w:cs="宋体"/>
          <w:bCs/>
          <w:sz w:val="24"/>
          <w:szCs w:val="24"/>
        </w:rPr>
        <w:t>活动服务程序的制定</w:t>
      </w:r>
      <w:bookmarkEnd w:id="27"/>
    </w:p>
    <w:p w14:paraId="402F40DE">
      <w:pPr>
        <w:adjustRightInd w:val="0"/>
        <w:snapToGrid w:val="0"/>
        <w:spacing w:line="360" w:lineRule="auto"/>
        <w:rPr>
          <w:rFonts w:hint="eastAsia" w:ascii="宋体" w:hAnsi="宋体" w:eastAsia="宋体" w:cs="宋体"/>
          <w:b/>
          <w:sz w:val="24"/>
          <w:szCs w:val="24"/>
        </w:rPr>
      </w:pPr>
      <w:r>
        <w:rPr>
          <w:rFonts w:hint="eastAsia" w:ascii="宋体" w:hAnsi="宋体" w:eastAsia="宋体" w:cs="宋体"/>
          <w:snapToGrid w:val="0"/>
          <w:sz w:val="24"/>
          <w:szCs w:val="24"/>
        </w:rPr>
        <mc:AlternateContent>
          <mc:Choice Requires="wps">
            <w:drawing>
              <wp:anchor distT="0" distB="0" distL="114300" distR="114300" simplePos="0" relativeHeight="251680768" behindDoc="0" locked="0" layoutInCell="1" allowOverlap="1">
                <wp:simplePos x="0" y="0"/>
                <wp:positionH relativeFrom="column">
                  <wp:posOffset>2057400</wp:posOffset>
                </wp:positionH>
                <wp:positionV relativeFrom="paragraph">
                  <wp:posOffset>624205</wp:posOffset>
                </wp:positionV>
                <wp:extent cx="1447165" cy="264160"/>
                <wp:effectExtent l="4445" t="5080" r="15240" b="16510"/>
                <wp:wrapNone/>
                <wp:docPr id="3" name="文本框 3"/>
                <wp:cNvGraphicFramePr/>
                <a:graphic xmlns:a="http://schemas.openxmlformats.org/drawingml/2006/main">
                  <a:graphicData uri="http://schemas.microsoft.com/office/word/2010/wordprocessingShape">
                    <wps:wsp>
                      <wps:cNvSpPr txBox="1"/>
                      <wps:spPr>
                        <a:xfrm>
                          <a:off x="0" y="0"/>
                          <a:ext cx="1447165" cy="2641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B5EEB21">
                            <w:pPr>
                              <w:snapToGrid w:val="0"/>
                              <w:spacing w:line="360" w:lineRule="auto"/>
                              <w:jc w:val="center"/>
                            </w:pPr>
                            <w:r>
                              <w:rPr>
                                <w:rFonts w:hint="eastAsia" w:cs="宋体"/>
                              </w:rPr>
                              <w:t>撰写工作计划</w:t>
                            </w:r>
                          </w:p>
                        </w:txbxContent>
                      </wps:txbx>
                      <wps:bodyPr upright="0"/>
                    </wps:wsp>
                  </a:graphicData>
                </a:graphic>
              </wp:anchor>
            </w:drawing>
          </mc:Choice>
          <mc:Fallback>
            <w:pict>
              <v:shape id="_x0000_s1026" o:spid="_x0000_s1026" o:spt="202" type="#_x0000_t202" style="position:absolute;left:0pt;margin-left:162pt;margin-top:49.15pt;height:20.8pt;width:113.95pt;z-index:251680768;mso-width-relative:page;mso-height-relative:page;" fillcolor="#FFFFFF" filled="t" stroked="t" coordsize="21600,21600" o:gfxdata="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qafxDaAAAACgEAAA8AAAAAAAAAAQAg&#10;AAAAIgAAAGRycy9kb3ducmV2LnhtbFBLAQIUABQAAAAIAIdO4kCfWxPKDAIAADYEAAAOAAAAAAAA&#10;AAEAIAAAACkBAABkcnMvZTJvRG9jLnhtbFBLBQYAAAAABgAGAFkBAACnBQAAAAA=&#10;">
                <v:fill on="t" focussize="0,0"/>
                <v:stroke color="#000000" joinstyle="miter"/>
                <v:imagedata o:title=""/>
                <o:lock v:ext="edit" aspectratio="f"/>
                <v:textbox>
                  <w:txbxContent>
                    <w:p w14:paraId="7B5EEB21">
                      <w:pPr>
                        <w:snapToGrid w:val="0"/>
                        <w:spacing w:line="360" w:lineRule="auto"/>
                        <w:jc w:val="center"/>
                      </w:pPr>
                      <w:r>
                        <w:rPr>
                          <w:rFonts w:hint="eastAsia" w:cs="宋体"/>
                        </w:rPr>
                        <w:t>撰写工作计划</w:t>
                      </w:r>
                    </w:p>
                  </w:txbxContent>
                </v:textbox>
              </v:shape>
            </w:pict>
          </mc:Fallback>
        </mc:AlternateContent>
      </w:r>
      <w:r>
        <w:rPr>
          <w:rFonts w:hint="eastAsia" w:ascii="宋体" w:hAnsi="宋体" w:eastAsia="宋体" w:cs="宋体"/>
          <w:snapToGrid w:val="0"/>
          <w:sz w:val="24"/>
          <w:szCs w:val="24"/>
        </w:rPr>
        <mc:AlternateContent>
          <mc:Choice Requires="wps">
            <w:drawing>
              <wp:anchor distT="0" distB="0" distL="114300" distR="114300" simplePos="0" relativeHeight="251679744" behindDoc="0" locked="0" layoutInCell="1" allowOverlap="1">
                <wp:simplePos x="0" y="0"/>
                <wp:positionH relativeFrom="column">
                  <wp:posOffset>2058035</wp:posOffset>
                </wp:positionH>
                <wp:positionV relativeFrom="paragraph">
                  <wp:posOffset>109855</wp:posOffset>
                </wp:positionV>
                <wp:extent cx="1447165" cy="297180"/>
                <wp:effectExtent l="4445" t="4445" r="15240" b="22225"/>
                <wp:wrapNone/>
                <wp:docPr id="4" name="文本框 4"/>
                <wp:cNvGraphicFramePr/>
                <a:graphic xmlns:a="http://schemas.openxmlformats.org/drawingml/2006/main">
                  <a:graphicData uri="http://schemas.microsoft.com/office/word/2010/wordprocessingShape">
                    <wps:wsp>
                      <wps:cNvSpPr txBox="1"/>
                      <wps:spPr>
                        <a:xfrm>
                          <a:off x="0" y="0"/>
                          <a:ext cx="144716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8BBBB95">
                            <w:pPr>
                              <w:jc w:val="center"/>
                            </w:pPr>
                            <w:r>
                              <w:rPr>
                                <w:rFonts w:hint="eastAsia" w:cs="宋体"/>
                              </w:rPr>
                              <w:t>需求评估与目标确定</w:t>
                            </w:r>
                          </w:p>
                        </w:txbxContent>
                      </wps:txbx>
                      <wps:bodyPr upright="0"/>
                    </wps:wsp>
                  </a:graphicData>
                </a:graphic>
              </wp:anchor>
            </w:drawing>
          </mc:Choice>
          <mc:Fallback>
            <w:pict>
              <v:shape id="_x0000_s1026" o:spid="_x0000_s1026" o:spt="202" type="#_x0000_t202" style="position:absolute;left:0pt;margin-left:162.05pt;margin-top:8.65pt;height:23.4pt;width:113.95pt;z-index:251679744;mso-width-relative:page;mso-height-relative:page;" fillcolor="#FFFFFF" filled="t" stroked="t" coordsize="21600,21600" o:gfxdata="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X7Fnv2AAAAAkBAAAPAAAAAAAAAAEAIAAA&#10;ACIAAABkcnMvZG93bnJldi54bWxQSwECFAAUAAAACACHTuJAiWkctgwCAAA2BAAADgAAAAAAAAAB&#10;ACAAAAAnAQAAZHJzL2Uyb0RvYy54bWxQSwUGAAAAAAYABgBZAQAApQUAAAAA&#10;">
                <v:fill on="t" focussize="0,0"/>
                <v:stroke color="#000000" joinstyle="miter"/>
                <v:imagedata o:title=""/>
                <o:lock v:ext="edit" aspectratio="f"/>
                <v:textbox>
                  <w:txbxContent>
                    <w:p w14:paraId="38BBBB95">
                      <w:pPr>
                        <w:jc w:val="center"/>
                      </w:pPr>
                      <w:r>
                        <w:rPr>
                          <w:rFonts w:hint="eastAsia" w:cs="宋体"/>
                        </w:rPr>
                        <w:t>需求评估与目标确定</w:t>
                      </w:r>
                    </w:p>
                  </w:txbxContent>
                </v:textbox>
              </v:shape>
            </w:pict>
          </mc:Fallback>
        </mc:AlternateContent>
      </w:r>
      <w:r>
        <w:rPr>
          <w:rFonts w:hint="eastAsia" w:ascii="宋体" w:hAnsi="宋体" w:eastAsia="宋体" w:cs="宋体"/>
          <w:snapToGrid w:val="0"/>
          <w:sz w:val="24"/>
          <w:szCs w:val="24"/>
        </w:rPr>
        <mc:AlternateContent>
          <mc:Choice Requires="wps">
            <w:drawing>
              <wp:anchor distT="0" distB="0" distL="114300" distR="114300" simplePos="0" relativeHeight="251687936" behindDoc="0" locked="0" layoutInCell="1" allowOverlap="1">
                <wp:simplePos x="0" y="0"/>
                <wp:positionH relativeFrom="column">
                  <wp:posOffset>2743200</wp:posOffset>
                </wp:positionH>
                <wp:positionV relativeFrom="paragraph">
                  <wp:posOffset>267970</wp:posOffset>
                </wp:positionV>
                <wp:extent cx="635" cy="266700"/>
                <wp:effectExtent l="37465" t="0" r="38100" b="0"/>
                <wp:wrapNone/>
                <wp:docPr id="1" name="直接连接符 1"/>
                <wp:cNvGraphicFramePr/>
                <a:graphic xmlns:a="http://schemas.openxmlformats.org/drawingml/2006/main">
                  <a:graphicData uri="http://schemas.microsoft.com/office/word/2010/wordprocessingShape">
                    <wps:wsp>
                      <wps:cNvCnPr/>
                      <wps:spPr>
                        <a:xfrm>
                          <a:off x="0" y="0"/>
                          <a:ext cx="635" cy="2667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6pt;margin-top:21.1pt;height:21pt;width:0.05pt;z-index:251687936;mso-width-relative:page;mso-height-relative:page;" filled="f" stroked="t" coordsize="21600,21600" o:gfxdata="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NxjUH2QAAAAkBAAAPAAAAAAAAAAEAIAAAACIAAABkcnMvZG93bnJl&#10;di54bWxQSwECFAAUAAAACACHTuJAWo+/dfwBAADpAwAADgAAAAAAAAABACAAAAAoAQAAZHJzL2Uy&#10;b0RvYy54bWxQSwUGAAAAAAYABgBZAQAAlgUAAAAA&#10;">
                <v:fill on="f" focussize="0,0"/>
                <v:stroke color="#000000" joinstyle="round" endarrow="block"/>
                <v:imagedata o:title=""/>
                <o:lock v:ext="edit" aspectratio="f"/>
              </v:line>
            </w:pict>
          </mc:Fallback>
        </mc:AlternateContent>
      </w:r>
    </w:p>
    <w:p w14:paraId="175C8B7D">
      <w:pPr>
        <w:adjustRightInd w:val="0"/>
        <w:snapToGrid w:val="0"/>
        <w:spacing w:line="360" w:lineRule="auto"/>
        <w:rPr>
          <w:rFonts w:hint="eastAsia" w:ascii="宋体" w:hAnsi="宋体" w:eastAsia="宋体" w:cs="宋体"/>
          <w:sz w:val="24"/>
          <w:szCs w:val="24"/>
        </w:rPr>
      </w:pPr>
    </w:p>
    <w:p w14:paraId="55C856C6">
      <w:pPr>
        <w:adjustRightInd w:val="0"/>
        <w:snapToGrid w:val="0"/>
        <w:spacing w:line="360" w:lineRule="auto"/>
        <w:rPr>
          <w:rFonts w:hint="eastAsia" w:ascii="宋体" w:hAnsi="宋体" w:eastAsia="宋体" w:cs="宋体"/>
          <w:sz w:val="24"/>
          <w:szCs w:val="24"/>
        </w:rPr>
      </w:pPr>
    </w:p>
    <w:p w14:paraId="15A2FEAA">
      <w:pPr>
        <w:adjustRightInd w:val="0"/>
        <w:snapToGrid w:val="0"/>
        <w:spacing w:line="360" w:lineRule="auto"/>
        <w:rPr>
          <w:rFonts w:hint="eastAsia" w:ascii="宋体" w:hAnsi="宋体" w:eastAsia="宋体" w:cs="宋体"/>
          <w:sz w:val="24"/>
          <w:szCs w:val="24"/>
        </w:rPr>
      </w:pPr>
    </w:p>
    <w:p w14:paraId="1A1E669D">
      <w:pPr>
        <w:adjustRightInd w:val="0"/>
        <w:snapToGrid w:val="0"/>
        <w:spacing w:line="360" w:lineRule="auto"/>
        <w:rPr>
          <w:rFonts w:hint="eastAsia" w:ascii="宋体" w:hAnsi="宋体" w:eastAsia="宋体" w:cs="宋体"/>
          <w:sz w:val="24"/>
          <w:szCs w:val="24"/>
        </w:rPr>
      </w:pPr>
      <w:r>
        <w:rPr>
          <w:rFonts w:hint="eastAsia" w:ascii="宋体" w:hAnsi="宋体" w:eastAsia="宋体" w:cs="宋体"/>
          <w:snapToGrid w:val="0"/>
          <w:sz w:val="24"/>
          <w:szCs w:val="24"/>
        </w:rPr>
        <mc:AlternateContent>
          <mc:Choice Requires="wps">
            <w:drawing>
              <wp:anchor distT="0" distB="0" distL="114300" distR="114300" simplePos="0" relativeHeight="251681792" behindDoc="0" locked="0" layoutInCell="1" allowOverlap="1">
                <wp:simplePos x="0" y="0"/>
                <wp:positionH relativeFrom="column">
                  <wp:posOffset>2057400</wp:posOffset>
                </wp:positionH>
                <wp:positionV relativeFrom="paragraph">
                  <wp:posOffset>367030</wp:posOffset>
                </wp:positionV>
                <wp:extent cx="1447165" cy="264160"/>
                <wp:effectExtent l="4445" t="5080" r="15240" b="16510"/>
                <wp:wrapNone/>
                <wp:docPr id="24" name="文本框 24"/>
                <wp:cNvGraphicFramePr/>
                <a:graphic xmlns:a="http://schemas.openxmlformats.org/drawingml/2006/main">
                  <a:graphicData uri="http://schemas.microsoft.com/office/word/2010/wordprocessingShape">
                    <wps:wsp>
                      <wps:cNvSpPr txBox="1"/>
                      <wps:spPr>
                        <a:xfrm>
                          <a:off x="0" y="0"/>
                          <a:ext cx="1447165" cy="2641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B2BD8EA">
                            <w:pPr>
                              <w:snapToGrid w:val="0"/>
                              <w:spacing w:line="360" w:lineRule="auto"/>
                              <w:jc w:val="center"/>
                            </w:pPr>
                            <w:r>
                              <w:rPr>
                                <w:rFonts w:hint="eastAsia" w:cs="宋体"/>
                              </w:rPr>
                              <w:t>开展活动</w:t>
                            </w:r>
                          </w:p>
                        </w:txbxContent>
                      </wps:txbx>
                      <wps:bodyPr upright="0"/>
                    </wps:wsp>
                  </a:graphicData>
                </a:graphic>
              </wp:anchor>
            </w:drawing>
          </mc:Choice>
          <mc:Fallback>
            <w:pict>
              <v:shape id="_x0000_s1026" o:spid="_x0000_s1026" o:spt="202" type="#_x0000_t202" style="position:absolute;left:0pt;margin-left:162pt;margin-top:28.9pt;height:20.8pt;width:113.95pt;z-index:251681792;mso-width-relative:page;mso-height-relative:page;" fillcolor="#FFFFFF" filled="t" stroked="t" coordsize="21600,21600" o:gfxdata="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y2f4NkAAAAJAQAADwAAAAAAAAABACAA&#10;AAAiAAAAZHJzL2Rvd25yZXYueG1sUEsBAhQAFAAAAAgAh07iQGYcQVUMAgAAOAQAAA4AAAAAAAAA&#10;AQAgAAAAKAEAAGRycy9lMm9Eb2MueG1sUEsFBgAAAAAGAAYAWQEAAKYFAAAAAA==&#10;">
                <v:fill on="t" focussize="0,0"/>
                <v:stroke color="#000000" joinstyle="miter"/>
                <v:imagedata o:title=""/>
                <o:lock v:ext="edit" aspectratio="f"/>
                <v:textbox>
                  <w:txbxContent>
                    <w:p w14:paraId="0B2BD8EA">
                      <w:pPr>
                        <w:snapToGrid w:val="0"/>
                        <w:spacing w:line="360" w:lineRule="auto"/>
                        <w:jc w:val="center"/>
                      </w:pPr>
                      <w:r>
                        <w:rPr>
                          <w:rFonts w:hint="eastAsia" w:cs="宋体"/>
                        </w:rPr>
                        <w:t>开展活动</w:t>
                      </w:r>
                    </w:p>
                  </w:txbxContent>
                </v:textbox>
              </v:shape>
            </w:pict>
          </mc:Fallback>
        </mc:AlternateContent>
      </w:r>
      <w:r>
        <w:rPr>
          <w:rFonts w:hint="eastAsia" w:ascii="宋体" w:hAnsi="宋体" w:eastAsia="宋体" w:cs="宋体"/>
          <w:snapToGrid w:val="0"/>
          <w:sz w:val="24"/>
          <w:szCs w:val="24"/>
        </w:rPr>
        <mc:AlternateContent>
          <mc:Choice Requires="wps">
            <w:drawing>
              <wp:anchor distT="0" distB="0" distL="114300" distR="114300" simplePos="0" relativeHeight="251683840" behindDoc="0" locked="0" layoutInCell="1" allowOverlap="1">
                <wp:simplePos x="0" y="0"/>
                <wp:positionH relativeFrom="column">
                  <wp:posOffset>2743200</wp:posOffset>
                </wp:positionH>
                <wp:positionV relativeFrom="paragraph">
                  <wp:posOffset>10795</wp:posOffset>
                </wp:positionV>
                <wp:extent cx="635" cy="266700"/>
                <wp:effectExtent l="37465" t="0" r="38100" b="0"/>
                <wp:wrapNone/>
                <wp:docPr id="13" name="直接连接符 13"/>
                <wp:cNvGraphicFramePr/>
                <a:graphic xmlns:a="http://schemas.openxmlformats.org/drawingml/2006/main">
                  <a:graphicData uri="http://schemas.microsoft.com/office/word/2010/wordprocessingShape">
                    <wps:wsp>
                      <wps:cNvCnPr/>
                      <wps:spPr>
                        <a:xfrm>
                          <a:off x="0" y="0"/>
                          <a:ext cx="635" cy="2667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6pt;margin-top:0.85pt;height:21pt;width:0.05pt;z-index:251683840;mso-width-relative:page;mso-height-relative:page;" filled="f" stroked="t" coordsize="21600,21600" o:gfxdata="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mYqa/YAAAACAEAAA8AAAAAAAAAAQAgAAAAIgAAAGRycy9kb3du&#10;cmV2LnhtbFBLAQIUABQAAAAIAIdO4kCVUqQQ/wEAAOsDAAAOAAAAAAAAAAEAIAAAACcBAABkcnMv&#10;ZTJvRG9jLnhtbFBLBQYAAAAABgAGAFkBAACYBQAAAAA=&#10;">
                <v:fill on="f" focussize="0,0"/>
                <v:stroke color="#000000" joinstyle="round" endarrow="block"/>
                <v:imagedata o:title=""/>
                <o:lock v:ext="edit" aspectratio="f"/>
              </v:line>
            </w:pict>
          </mc:Fallback>
        </mc:AlternateContent>
      </w:r>
    </w:p>
    <w:p w14:paraId="30052A9A">
      <w:pPr>
        <w:adjustRightInd w:val="0"/>
        <w:snapToGrid w:val="0"/>
        <w:spacing w:line="360" w:lineRule="auto"/>
        <w:rPr>
          <w:rFonts w:hint="eastAsia" w:ascii="宋体" w:hAnsi="宋体" w:eastAsia="宋体" w:cs="宋体"/>
          <w:sz w:val="24"/>
          <w:szCs w:val="24"/>
        </w:rPr>
      </w:pPr>
    </w:p>
    <w:p w14:paraId="34F0EF82">
      <w:pPr>
        <w:adjustRightInd w:val="0"/>
        <w:snapToGrid w:val="0"/>
        <w:spacing w:line="360" w:lineRule="auto"/>
        <w:rPr>
          <w:rFonts w:hint="eastAsia" w:ascii="宋体" w:hAnsi="宋体" w:eastAsia="宋体" w:cs="宋体"/>
          <w:sz w:val="24"/>
          <w:szCs w:val="24"/>
        </w:rPr>
      </w:pPr>
    </w:p>
    <w:p w14:paraId="35A47B5F">
      <w:pPr>
        <w:adjustRightInd w:val="0"/>
        <w:snapToGrid w:val="0"/>
        <w:spacing w:line="360" w:lineRule="auto"/>
        <w:rPr>
          <w:rFonts w:hint="eastAsia" w:ascii="宋体" w:hAnsi="宋体" w:eastAsia="宋体" w:cs="宋体"/>
          <w:sz w:val="24"/>
          <w:szCs w:val="24"/>
        </w:rPr>
      </w:pPr>
      <w:r>
        <w:rPr>
          <w:rFonts w:hint="eastAsia" w:ascii="宋体" w:hAnsi="宋体" w:eastAsia="宋体" w:cs="宋体"/>
          <w:snapToGrid w:val="0"/>
          <w:sz w:val="24"/>
          <w:szCs w:val="24"/>
        </w:rPr>
        <mc:AlternateContent>
          <mc:Choice Requires="wps">
            <w:drawing>
              <wp:anchor distT="0" distB="0" distL="114300" distR="114300" simplePos="0" relativeHeight="251682816" behindDoc="0" locked="0" layoutInCell="1" allowOverlap="1">
                <wp:simplePos x="0" y="0"/>
                <wp:positionH relativeFrom="column">
                  <wp:posOffset>2068830</wp:posOffset>
                </wp:positionH>
                <wp:positionV relativeFrom="paragraph">
                  <wp:posOffset>367030</wp:posOffset>
                </wp:positionV>
                <wp:extent cx="1447165" cy="297180"/>
                <wp:effectExtent l="4445" t="4445" r="15240" b="22225"/>
                <wp:wrapNone/>
                <wp:docPr id="11" name="文本框 11"/>
                <wp:cNvGraphicFramePr/>
                <a:graphic xmlns:a="http://schemas.openxmlformats.org/drawingml/2006/main">
                  <a:graphicData uri="http://schemas.microsoft.com/office/word/2010/wordprocessingShape">
                    <wps:wsp>
                      <wps:cNvSpPr txBox="1"/>
                      <wps:spPr>
                        <a:xfrm>
                          <a:off x="0" y="0"/>
                          <a:ext cx="144716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7600D8C">
                            <w:pPr>
                              <w:snapToGrid w:val="0"/>
                              <w:spacing w:line="360" w:lineRule="auto"/>
                              <w:jc w:val="center"/>
                            </w:pPr>
                            <w:r>
                              <w:rPr>
                                <w:rFonts w:hint="eastAsia" w:cs="宋体"/>
                              </w:rPr>
                              <w:t>评估活动成效</w:t>
                            </w:r>
                          </w:p>
                        </w:txbxContent>
                      </wps:txbx>
                      <wps:bodyPr upright="0"/>
                    </wps:wsp>
                  </a:graphicData>
                </a:graphic>
              </wp:anchor>
            </w:drawing>
          </mc:Choice>
          <mc:Fallback>
            <w:pict>
              <v:shape id="_x0000_s1026" o:spid="_x0000_s1026" o:spt="202" type="#_x0000_t202" style="position:absolute;left:0pt;margin-left:162.9pt;margin-top:28.9pt;height:23.4pt;width:113.95pt;z-index:251682816;mso-width-relative:page;mso-height-relative:page;" fillcolor="#FFFFFF" filled="t" stroked="t" coordsize="21600,21600" o:gfxdata="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r87OzaAAAACgEAAA8AAAAAAAAAAQAg&#10;AAAAIgAAAGRycy9kb3ducmV2LnhtbFBLAQIUABQAAAAIAIdO4kCIXL0JDAIAADgEAAAOAAAAAAAA&#10;AAEAIAAAACkBAABkcnMvZTJvRG9jLnhtbFBLBQYAAAAABgAGAFkBAACnBQAAAAA=&#10;">
                <v:fill on="t" focussize="0,0"/>
                <v:stroke color="#000000" joinstyle="miter"/>
                <v:imagedata o:title=""/>
                <o:lock v:ext="edit" aspectratio="f"/>
                <v:textbox>
                  <w:txbxContent>
                    <w:p w14:paraId="67600D8C">
                      <w:pPr>
                        <w:snapToGrid w:val="0"/>
                        <w:spacing w:line="360" w:lineRule="auto"/>
                        <w:jc w:val="center"/>
                      </w:pPr>
                      <w:r>
                        <w:rPr>
                          <w:rFonts w:hint="eastAsia" w:cs="宋体"/>
                        </w:rPr>
                        <w:t>评估活动成效</w:t>
                      </w:r>
                    </w:p>
                  </w:txbxContent>
                </v:textbox>
              </v:shape>
            </w:pict>
          </mc:Fallback>
        </mc:AlternateContent>
      </w:r>
      <w:r>
        <w:rPr>
          <w:rFonts w:hint="eastAsia" w:ascii="宋体" w:hAnsi="宋体" w:eastAsia="宋体" w:cs="宋体"/>
          <w:snapToGrid w:val="0"/>
          <w:sz w:val="24"/>
          <w:szCs w:val="24"/>
        </w:rPr>
        <mc:AlternateContent>
          <mc:Choice Requires="wps">
            <w:drawing>
              <wp:anchor distT="0" distB="0" distL="114300" distR="114300" simplePos="0" relativeHeight="251688960" behindDoc="0" locked="0" layoutInCell="1" allowOverlap="1">
                <wp:simplePos x="0" y="0"/>
                <wp:positionH relativeFrom="column">
                  <wp:posOffset>2743200</wp:posOffset>
                </wp:positionH>
                <wp:positionV relativeFrom="paragraph">
                  <wp:posOffset>10795</wp:posOffset>
                </wp:positionV>
                <wp:extent cx="635" cy="266700"/>
                <wp:effectExtent l="37465" t="0" r="38100" b="0"/>
                <wp:wrapNone/>
                <wp:docPr id="17" name="直接连接符 17"/>
                <wp:cNvGraphicFramePr/>
                <a:graphic xmlns:a="http://schemas.openxmlformats.org/drawingml/2006/main">
                  <a:graphicData uri="http://schemas.microsoft.com/office/word/2010/wordprocessingShape">
                    <wps:wsp>
                      <wps:cNvCnPr/>
                      <wps:spPr>
                        <a:xfrm>
                          <a:off x="0" y="0"/>
                          <a:ext cx="635" cy="2667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6pt;margin-top:0.85pt;height:21pt;width:0.05pt;z-index:251688960;mso-width-relative:page;mso-height-relative:page;" filled="f" stroked="t" coordsize="21600,21600" o:gfxdata="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mYqa/YAAAACAEAAA8AAAAAAAAAAQAgAAAAIgAAAGRycy9kb3du&#10;cmV2LnhtbFBLAQIUABQAAAAIAIdO4kCWw1DG/wEAAOsDAAAOAAAAAAAAAAEAIAAAACcBAABkcnMv&#10;ZTJvRG9jLnhtbFBLBQYAAAAABgAGAFkBAACYBQAAAAA=&#10;">
                <v:fill on="f" focussize="0,0"/>
                <v:stroke color="#000000" joinstyle="round" endarrow="block"/>
                <v:imagedata o:title=""/>
                <o:lock v:ext="edit" aspectratio="f"/>
              </v:line>
            </w:pict>
          </mc:Fallback>
        </mc:AlternateContent>
      </w:r>
    </w:p>
    <w:p w14:paraId="61A098A3">
      <w:pPr>
        <w:adjustRightInd w:val="0"/>
        <w:snapToGrid w:val="0"/>
        <w:spacing w:line="360" w:lineRule="auto"/>
        <w:rPr>
          <w:rFonts w:hint="eastAsia" w:ascii="宋体" w:hAnsi="宋体" w:eastAsia="宋体" w:cs="宋体"/>
          <w:sz w:val="24"/>
          <w:szCs w:val="24"/>
        </w:rPr>
      </w:pPr>
    </w:p>
    <w:p w14:paraId="3755F696">
      <w:pPr>
        <w:adjustRightInd w:val="0"/>
        <w:snapToGrid w:val="0"/>
        <w:spacing w:line="360" w:lineRule="auto"/>
        <w:rPr>
          <w:rFonts w:hint="eastAsia" w:ascii="宋体" w:hAnsi="宋体" w:eastAsia="宋体" w:cs="宋体"/>
          <w:sz w:val="24"/>
          <w:szCs w:val="24"/>
        </w:rPr>
      </w:pPr>
    </w:p>
    <w:p w14:paraId="00728E60">
      <w:pPr>
        <w:adjustRightInd w:val="0"/>
        <w:snapToGrid w:val="0"/>
        <w:spacing w:line="360" w:lineRule="auto"/>
        <w:rPr>
          <w:rFonts w:hint="eastAsia" w:ascii="宋体" w:hAnsi="宋体" w:eastAsia="宋体" w:cs="宋体"/>
          <w:sz w:val="24"/>
          <w:szCs w:val="24"/>
        </w:rPr>
      </w:pPr>
      <w:r>
        <w:rPr>
          <w:rFonts w:hint="eastAsia" w:ascii="宋体" w:hAnsi="宋体" w:eastAsia="宋体" w:cs="宋体"/>
          <w:snapToGrid w:val="0"/>
          <w:sz w:val="24"/>
          <w:szCs w:val="24"/>
        </w:rPr>
        <mc:AlternateContent>
          <mc:Choice Requires="wps">
            <w:drawing>
              <wp:anchor distT="0" distB="0" distL="114300" distR="114300" simplePos="0" relativeHeight="251684864" behindDoc="0" locked="0" layoutInCell="1" allowOverlap="1">
                <wp:simplePos x="0" y="0"/>
                <wp:positionH relativeFrom="column">
                  <wp:posOffset>2057400</wp:posOffset>
                </wp:positionH>
                <wp:positionV relativeFrom="paragraph">
                  <wp:posOffset>367030</wp:posOffset>
                </wp:positionV>
                <wp:extent cx="1447165" cy="316230"/>
                <wp:effectExtent l="4445" t="4445" r="15240" b="22225"/>
                <wp:wrapNone/>
                <wp:docPr id="16" name="文本框 16"/>
                <wp:cNvGraphicFramePr/>
                <a:graphic xmlns:a="http://schemas.openxmlformats.org/drawingml/2006/main">
                  <a:graphicData uri="http://schemas.microsoft.com/office/word/2010/wordprocessingShape">
                    <wps:wsp>
                      <wps:cNvSpPr txBox="1"/>
                      <wps:spPr>
                        <a:xfrm>
                          <a:off x="0" y="0"/>
                          <a:ext cx="1447165" cy="3162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8156595">
                            <w:pPr>
                              <w:snapToGrid w:val="0"/>
                              <w:spacing w:line="360" w:lineRule="auto"/>
                              <w:jc w:val="center"/>
                            </w:pPr>
                            <w:r>
                              <w:rPr>
                                <w:rFonts w:hint="eastAsia" w:cs="宋体"/>
                              </w:rPr>
                              <w:t>撰写工作报告</w:t>
                            </w:r>
                          </w:p>
                        </w:txbxContent>
                      </wps:txbx>
                      <wps:bodyPr upright="0"/>
                    </wps:wsp>
                  </a:graphicData>
                </a:graphic>
              </wp:anchor>
            </w:drawing>
          </mc:Choice>
          <mc:Fallback>
            <w:pict>
              <v:shape id="_x0000_s1026" o:spid="_x0000_s1026" o:spt="202" type="#_x0000_t202" style="position:absolute;left:0pt;margin-left:162pt;margin-top:28.9pt;height:24.9pt;width:113.95pt;z-index:251684864;mso-width-relative:page;mso-height-relative:page;" fillcolor="#FFFFFF" filled="t" stroked="t" coordsize="21600,21600" o:gfxdata="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ovdu7aAAAACgEAAA8AAAAAAAAAAQAg&#10;AAAAIgAAAGRycy9kb3ducmV2LnhtbFBLAQIUABQAAAAIAIdO4kB1pfCVDAIAADgEAAAOAAAAAAAA&#10;AAEAIAAAACkBAABkcnMvZTJvRG9jLnhtbFBLBQYAAAAABgAGAFkBAACnBQAAAAA=&#10;">
                <v:fill on="t" focussize="0,0"/>
                <v:stroke color="#000000" joinstyle="miter"/>
                <v:imagedata o:title=""/>
                <o:lock v:ext="edit" aspectratio="f"/>
                <v:textbox>
                  <w:txbxContent>
                    <w:p w14:paraId="48156595">
                      <w:pPr>
                        <w:snapToGrid w:val="0"/>
                        <w:spacing w:line="360" w:lineRule="auto"/>
                        <w:jc w:val="center"/>
                      </w:pPr>
                      <w:r>
                        <w:rPr>
                          <w:rFonts w:hint="eastAsia" w:cs="宋体"/>
                        </w:rPr>
                        <w:t>撰写工作报告</w:t>
                      </w:r>
                    </w:p>
                  </w:txbxContent>
                </v:textbox>
              </v:shape>
            </w:pict>
          </mc:Fallback>
        </mc:AlternateContent>
      </w:r>
      <w:r>
        <w:rPr>
          <w:rFonts w:hint="eastAsia" w:ascii="宋体" w:hAnsi="宋体" w:eastAsia="宋体" w:cs="宋体"/>
          <w:snapToGrid w:val="0"/>
          <w:sz w:val="24"/>
          <w:szCs w:val="24"/>
        </w:rPr>
        <mc:AlternateContent>
          <mc:Choice Requires="wps">
            <w:drawing>
              <wp:anchor distT="0" distB="0" distL="114300" distR="114300" simplePos="0" relativeHeight="251689984" behindDoc="0" locked="0" layoutInCell="1" allowOverlap="1">
                <wp:simplePos x="0" y="0"/>
                <wp:positionH relativeFrom="column">
                  <wp:posOffset>2743200</wp:posOffset>
                </wp:positionH>
                <wp:positionV relativeFrom="paragraph">
                  <wp:posOffset>10795</wp:posOffset>
                </wp:positionV>
                <wp:extent cx="635" cy="266700"/>
                <wp:effectExtent l="37465" t="0" r="38100" b="0"/>
                <wp:wrapNone/>
                <wp:docPr id="28" name="直接连接符 28"/>
                <wp:cNvGraphicFramePr/>
                <a:graphic xmlns:a="http://schemas.openxmlformats.org/drawingml/2006/main">
                  <a:graphicData uri="http://schemas.microsoft.com/office/word/2010/wordprocessingShape">
                    <wps:wsp>
                      <wps:cNvCnPr/>
                      <wps:spPr>
                        <a:xfrm>
                          <a:off x="0" y="0"/>
                          <a:ext cx="635" cy="2667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6pt;margin-top:0.85pt;height:21pt;width:0.05pt;z-index:251689984;mso-width-relative:page;mso-height-relative:page;" filled="f" stroked="t" coordsize="21600,21600" o:gfxdata="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mYqa/YAAAACAEAAA8AAAAAAAAAAQAgAAAAIgAAAGRycy9kb3du&#10;cmV2LnhtbFBLAQIUABQAAAAIAIdO4kDMIWNS/wEAAOsDAAAOAAAAAAAAAAEAIAAAACcBAABkcnMv&#10;ZTJvRG9jLnhtbFBLBQYAAAAABgAGAFkBAACYBQAAAAA=&#10;">
                <v:fill on="f" focussize="0,0"/>
                <v:stroke color="#000000" joinstyle="round" endarrow="block"/>
                <v:imagedata o:title=""/>
                <o:lock v:ext="edit" aspectratio="f"/>
              </v:line>
            </w:pict>
          </mc:Fallback>
        </mc:AlternateContent>
      </w:r>
    </w:p>
    <w:p w14:paraId="61C1106F">
      <w:pPr>
        <w:adjustRightInd w:val="0"/>
        <w:snapToGrid w:val="0"/>
        <w:spacing w:line="360" w:lineRule="auto"/>
        <w:rPr>
          <w:rFonts w:hint="eastAsia" w:ascii="宋体" w:hAnsi="宋体" w:eastAsia="宋体" w:cs="宋体"/>
          <w:sz w:val="24"/>
          <w:szCs w:val="24"/>
        </w:rPr>
      </w:pPr>
    </w:p>
    <w:p w14:paraId="0FB14C24">
      <w:pPr>
        <w:adjustRightInd w:val="0"/>
        <w:snapToGrid w:val="0"/>
        <w:spacing w:line="360" w:lineRule="auto"/>
        <w:rPr>
          <w:rFonts w:hint="eastAsia" w:ascii="宋体" w:hAnsi="宋体" w:eastAsia="宋体" w:cs="宋体"/>
          <w:sz w:val="24"/>
          <w:szCs w:val="24"/>
        </w:rPr>
      </w:pPr>
    </w:p>
    <w:p w14:paraId="0857604D">
      <w:pPr>
        <w:adjustRightInd w:val="0"/>
        <w:snapToGrid w:val="0"/>
        <w:spacing w:line="360" w:lineRule="auto"/>
        <w:rPr>
          <w:rFonts w:hint="eastAsia" w:ascii="宋体" w:hAnsi="宋体" w:eastAsia="宋体" w:cs="宋体"/>
          <w:sz w:val="24"/>
          <w:szCs w:val="24"/>
        </w:rPr>
      </w:pPr>
      <w:r>
        <w:rPr>
          <w:rFonts w:hint="eastAsia" w:ascii="宋体" w:hAnsi="宋体" w:eastAsia="宋体" w:cs="宋体"/>
          <w:snapToGrid w:val="0"/>
          <w:sz w:val="24"/>
          <w:szCs w:val="24"/>
        </w:rPr>
        <mc:AlternateContent>
          <mc:Choice Requires="wps">
            <w:drawing>
              <wp:anchor distT="0" distB="0" distL="114300" distR="114300" simplePos="0" relativeHeight="251685888" behindDoc="0" locked="0" layoutInCell="1" allowOverlap="1">
                <wp:simplePos x="0" y="0"/>
                <wp:positionH relativeFrom="column">
                  <wp:posOffset>2057400</wp:posOffset>
                </wp:positionH>
                <wp:positionV relativeFrom="paragraph">
                  <wp:posOffset>367030</wp:posOffset>
                </wp:positionV>
                <wp:extent cx="1447165" cy="316230"/>
                <wp:effectExtent l="4445" t="4445" r="15240" b="22225"/>
                <wp:wrapNone/>
                <wp:docPr id="20" name="文本框 20"/>
                <wp:cNvGraphicFramePr/>
                <a:graphic xmlns:a="http://schemas.openxmlformats.org/drawingml/2006/main">
                  <a:graphicData uri="http://schemas.microsoft.com/office/word/2010/wordprocessingShape">
                    <wps:wsp>
                      <wps:cNvSpPr txBox="1"/>
                      <wps:spPr>
                        <a:xfrm>
                          <a:off x="0" y="0"/>
                          <a:ext cx="1447165" cy="3162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885CB85">
                            <w:pPr>
                              <w:snapToGrid w:val="0"/>
                              <w:spacing w:line="360" w:lineRule="auto"/>
                              <w:jc w:val="center"/>
                            </w:pPr>
                            <w:r>
                              <w:rPr>
                                <w:rFonts w:hint="eastAsia" w:cs="宋体"/>
                              </w:rPr>
                              <w:t>督导批阅</w:t>
                            </w:r>
                          </w:p>
                        </w:txbxContent>
                      </wps:txbx>
                      <wps:bodyPr upright="0"/>
                    </wps:wsp>
                  </a:graphicData>
                </a:graphic>
              </wp:anchor>
            </w:drawing>
          </mc:Choice>
          <mc:Fallback>
            <w:pict>
              <v:shape id="_x0000_s1026" o:spid="_x0000_s1026" o:spt="202" type="#_x0000_t202" style="position:absolute;left:0pt;margin-left:162pt;margin-top:28.9pt;height:24.9pt;width:113.95pt;z-index:251685888;mso-width-relative:page;mso-height-relative:page;" fillcolor="#FFFFFF" filled="t" stroked="t" coordsize="21600,21600" o:gfxdata="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ovdu7aAAAACgEAAA8AAAAAAAAAAQAg&#10;AAAAIgAAAGRycy9kb3ducmV2LnhtbFBLAQIUABQAAAAIAIdO4kAISsgkDAIAADgEAAAOAAAAAAAA&#10;AAEAIAAAACkBAABkcnMvZTJvRG9jLnhtbFBLBQYAAAAABgAGAFkBAACnBQAAAAA=&#10;">
                <v:fill on="t" focussize="0,0"/>
                <v:stroke color="#000000" joinstyle="miter"/>
                <v:imagedata o:title=""/>
                <o:lock v:ext="edit" aspectratio="f"/>
                <v:textbox>
                  <w:txbxContent>
                    <w:p w14:paraId="2885CB85">
                      <w:pPr>
                        <w:snapToGrid w:val="0"/>
                        <w:spacing w:line="360" w:lineRule="auto"/>
                        <w:jc w:val="center"/>
                      </w:pPr>
                      <w:r>
                        <w:rPr>
                          <w:rFonts w:hint="eastAsia" w:cs="宋体"/>
                        </w:rPr>
                        <w:t>督导批阅</w:t>
                      </w:r>
                    </w:p>
                  </w:txbxContent>
                </v:textbox>
              </v:shape>
            </w:pict>
          </mc:Fallback>
        </mc:AlternateContent>
      </w:r>
      <w:r>
        <w:rPr>
          <w:rFonts w:hint="eastAsia" w:ascii="宋体" w:hAnsi="宋体" w:eastAsia="宋体" w:cs="宋体"/>
          <w:snapToGrid w:val="0"/>
          <w:sz w:val="24"/>
          <w:szCs w:val="24"/>
        </w:rPr>
        <mc:AlternateContent>
          <mc:Choice Requires="wps">
            <w:drawing>
              <wp:anchor distT="0" distB="0" distL="114300" distR="114300" simplePos="0" relativeHeight="251691008" behindDoc="0" locked="0" layoutInCell="1" allowOverlap="1">
                <wp:simplePos x="0" y="0"/>
                <wp:positionH relativeFrom="column">
                  <wp:posOffset>2743200</wp:posOffset>
                </wp:positionH>
                <wp:positionV relativeFrom="paragraph">
                  <wp:posOffset>10795</wp:posOffset>
                </wp:positionV>
                <wp:extent cx="635" cy="266700"/>
                <wp:effectExtent l="37465" t="0" r="38100" b="0"/>
                <wp:wrapNone/>
                <wp:docPr id="22" name="直接连接符 22"/>
                <wp:cNvGraphicFramePr/>
                <a:graphic xmlns:a="http://schemas.openxmlformats.org/drawingml/2006/main">
                  <a:graphicData uri="http://schemas.microsoft.com/office/word/2010/wordprocessingShape">
                    <wps:wsp>
                      <wps:cNvCnPr/>
                      <wps:spPr>
                        <a:xfrm>
                          <a:off x="0" y="0"/>
                          <a:ext cx="635" cy="2667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6pt;margin-top:0.85pt;height:21pt;width:0.05pt;z-index:251691008;mso-width-relative:page;mso-height-relative:page;" filled="f" stroked="t" coordsize="21600,21600" o:gfxdata="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mYqa/YAAAACAEAAA8AAAAAAAAAAQAgAAAAIgAAAGRycy9kb3du&#10;cmV2LnhtbFBLAQIUABQAAAAIAIdO4kAqzjmi/wEAAOsDAAAOAAAAAAAAAAEAIAAAACcBAABkcnMv&#10;ZTJvRG9jLnhtbFBLBQYAAAAABgAGAFkBAACYBQAAAAA=&#10;">
                <v:fill on="f" focussize="0,0"/>
                <v:stroke color="#000000" joinstyle="round" endarrow="block"/>
                <v:imagedata o:title=""/>
                <o:lock v:ext="edit" aspectratio="f"/>
              </v:line>
            </w:pict>
          </mc:Fallback>
        </mc:AlternateContent>
      </w:r>
    </w:p>
    <w:p w14:paraId="774B1524">
      <w:pPr>
        <w:adjustRightInd w:val="0"/>
        <w:snapToGrid w:val="0"/>
        <w:spacing w:line="360" w:lineRule="auto"/>
        <w:rPr>
          <w:rFonts w:hint="eastAsia" w:ascii="宋体" w:hAnsi="宋体" w:eastAsia="宋体" w:cs="宋体"/>
          <w:sz w:val="24"/>
          <w:szCs w:val="24"/>
        </w:rPr>
      </w:pPr>
    </w:p>
    <w:p w14:paraId="34E34512">
      <w:pPr>
        <w:adjustRightInd w:val="0"/>
        <w:snapToGrid w:val="0"/>
        <w:spacing w:line="360" w:lineRule="auto"/>
        <w:rPr>
          <w:rFonts w:hint="eastAsia" w:ascii="宋体" w:hAnsi="宋体" w:eastAsia="宋体" w:cs="宋体"/>
          <w:sz w:val="24"/>
          <w:szCs w:val="24"/>
        </w:rPr>
      </w:pPr>
    </w:p>
    <w:p w14:paraId="65589E0A">
      <w:pPr>
        <w:adjustRightInd w:val="0"/>
        <w:snapToGrid w:val="0"/>
        <w:spacing w:line="360" w:lineRule="auto"/>
        <w:rPr>
          <w:rFonts w:hint="eastAsia" w:ascii="宋体" w:hAnsi="宋体" w:eastAsia="宋体" w:cs="宋体"/>
          <w:sz w:val="24"/>
          <w:szCs w:val="24"/>
        </w:rPr>
      </w:pPr>
      <w:r>
        <w:rPr>
          <w:rFonts w:hint="eastAsia" w:ascii="宋体" w:hAnsi="宋体" w:eastAsia="宋体" w:cs="宋体"/>
          <w:snapToGrid w:val="0"/>
          <w:sz w:val="24"/>
          <w:szCs w:val="24"/>
        </w:rPr>
        <mc:AlternateContent>
          <mc:Choice Requires="wps">
            <w:drawing>
              <wp:anchor distT="0" distB="0" distL="114300" distR="114300" simplePos="0" relativeHeight="251686912" behindDoc="0" locked="0" layoutInCell="1" allowOverlap="1">
                <wp:simplePos x="0" y="0"/>
                <wp:positionH relativeFrom="column">
                  <wp:posOffset>2057400</wp:posOffset>
                </wp:positionH>
                <wp:positionV relativeFrom="paragraph">
                  <wp:posOffset>307975</wp:posOffset>
                </wp:positionV>
                <wp:extent cx="1447165" cy="316230"/>
                <wp:effectExtent l="4445" t="4445" r="15240" b="22225"/>
                <wp:wrapNone/>
                <wp:docPr id="14" name="文本框 14"/>
                <wp:cNvGraphicFramePr/>
                <a:graphic xmlns:a="http://schemas.openxmlformats.org/drawingml/2006/main">
                  <a:graphicData uri="http://schemas.microsoft.com/office/word/2010/wordprocessingShape">
                    <wps:wsp>
                      <wps:cNvSpPr txBox="1"/>
                      <wps:spPr>
                        <a:xfrm>
                          <a:off x="0" y="0"/>
                          <a:ext cx="1447165" cy="3162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728DFC8">
                            <w:pPr>
                              <w:jc w:val="center"/>
                            </w:pPr>
                            <w:r>
                              <w:rPr>
                                <w:rFonts w:hint="eastAsia" w:cs="宋体"/>
                              </w:rPr>
                              <w:t>归档</w:t>
                            </w:r>
                          </w:p>
                        </w:txbxContent>
                      </wps:txbx>
                      <wps:bodyPr upright="0"/>
                    </wps:wsp>
                  </a:graphicData>
                </a:graphic>
              </wp:anchor>
            </w:drawing>
          </mc:Choice>
          <mc:Fallback>
            <w:pict>
              <v:shape id="_x0000_s1026" o:spid="_x0000_s1026" o:spt="202" type="#_x0000_t202" style="position:absolute;left:0pt;margin-left:162pt;margin-top:24.25pt;height:24.9pt;width:113.95pt;z-index:251686912;mso-width-relative:page;mso-height-relative:page;" fillcolor="#FFFFFF" filled="t" stroked="t" coordsize="21600,21600" o:gfxdata="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mZWnfZAAAACQEAAA8AAAAAAAAAAQAg&#10;AAAAIgAAAGRycy9kb3ducmV2LnhtbFBLAQIUABQAAAAIAIdO4kAiS6RtDQIAADgEAAAOAAAAAAAA&#10;AAEAIAAAACgBAABkcnMvZTJvRG9jLnhtbFBLBQYAAAAABgAGAFkBAACnBQAAAAA=&#10;">
                <v:fill on="t" focussize="0,0"/>
                <v:stroke color="#000000" joinstyle="miter"/>
                <v:imagedata o:title=""/>
                <o:lock v:ext="edit" aspectratio="f"/>
                <v:textbox>
                  <w:txbxContent>
                    <w:p w14:paraId="1728DFC8">
                      <w:pPr>
                        <w:jc w:val="center"/>
                      </w:pPr>
                      <w:r>
                        <w:rPr>
                          <w:rFonts w:hint="eastAsia" w:cs="宋体"/>
                        </w:rPr>
                        <w:t>归档</w:t>
                      </w:r>
                    </w:p>
                  </w:txbxContent>
                </v:textbox>
              </v:shape>
            </w:pict>
          </mc:Fallback>
        </mc:AlternateContent>
      </w:r>
      <w:r>
        <w:rPr>
          <w:rFonts w:hint="eastAsia" w:ascii="宋体" w:hAnsi="宋体" w:eastAsia="宋体" w:cs="宋体"/>
          <w:snapToGrid w:val="0"/>
          <w:sz w:val="24"/>
          <w:szCs w:val="24"/>
        </w:rPr>
        <mc:AlternateContent>
          <mc:Choice Requires="wps">
            <w:drawing>
              <wp:anchor distT="0" distB="0" distL="114300" distR="114300" simplePos="0" relativeHeight="251692032" behindDoc="0" locked="0" layoutInCell="1" allowOverlap="1">
                <wp:simplePos x="0" y="0"/>
                <wp:positionH relativeFrom="column">
                  <wp:posOffset>2743200</wp:posOffset>
                </wp:positionH>
                <wp:positionV relativeFrom="paragraph">
                  <wp:posOffset>10795</wp:posOffset>
                </wp:positionV>
                <wp:extent cx="635" cy="266700"/>
                <wp:effectExtent l="37465" t="0" r="38100" b="0"/>
                <wp:wrapNone/>
                <wp:docPr id="19" name="直接连接符 19"/>
                <wp:cNvGraphicFramePr/>
                <a:graphic xmlns:a="http://schemas.openxmlformats.org/drawingml/2006/main">
                  <a:graphicData uri="http://schemas.microsoft.com/office/word/2010/wordprocessingShape">
                    <wps:wsp>
                      <wps:cNvCnPr/>
                      <wps:spPr>
                        <a:xfrm>
                          <a:off x="0" y="0"/>
                          <a:ext cx="635" cy="2667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6pt;margin-top:0.85pt;height:21pt;width:0.05pt;z-index:251692032;mso-width-relative:page;mso-height-relative:page;" filled="f" stroked="t" coordsize="21600,21600" o:gfxdata="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mYqa/YAAAACAEAAA8AAAAAAAAAAQAgAAAAIgAAAGRycy9kb3du&#10;cmV2LnhtbFBLAQIUABQAAAAIAIdO4kBzvf7g/wEAAOsDAAAOAAAAAAAAAAEAIAAAACcBAABkcnMv&#10;ZTJvRG9jLnhtbFBLBQYAAAAABgAGAFkBAACYBQAAAAA=&#10;">
                <v:fill on="f" focussize="0,0"/>
                <v:stroke color="#000000" joinstyle="round" endarrow="block"/>
                <v:imagedata o:title=""/>
                <o:lock v:ext="edit" aspectratio="f"/>
              </v:line>
            </w:pict>
          </mc:Fallback>
        </mc:AlternateContent>
      </w:r>
    </w:p>
    <w:p w14:paraId="274D95D7">
      <w:pPr>
        <w:adjustRightInd w:val="0"/>
        <w:snapToGrid w:val="0"/>
        <w:spacing w:line="360" w:lineRule="auto"/>
        <w:rPr>
          <w:rFonts w:hint="eastAsia" w:ascii="宋体" w:hAnsi="宋体" w:eastAsia="宋体" w:cs="宋体"/>
          <w:sz w:val="24"/>
          <w:szCs w:val="24"/>
        </w:rPr>
      </w:pPr>
    </w:p>
    <w:p w14:paraId="436066B2">
      <w:pPr>
        <w:adjustRightInd w:val="0"/>
        <w:snapToGrid w:val="0"/>
        <w:spacing w:line="360" w:lineRule="auto"/>
        <w:rPr>
          <w:rFonts w:hint="eastAsia" w:ascii="宋体" w:hAnsi="宋体" w:eastAsia="宋体" w:cs="宋体"/>
          <w:sz w:val="24"/>
          <w:szCs w:val="24"/>
        </w:rPr>
      </w:pPr>
    </w:p>
    <w:p w14:paraId="0895ED38">
      <w:pPr>
        <w:adjustRightInd w:val="0"/>
        <w:snapToGrid w:val="0"/>
        <w:spacing w:line="360" w:lineRule="auto"/>
        <w:outlineLvl w:val="2"/>
        <w:rPr>
          <w:rFonts w:hint="eastAsia" w:ascii="宋体" w:hAnsi="宋体" w:eastAsia="宋体" w:cs="宋体"/>
          <w:sz w:val="24"/>
          <w:szCs w:val="24"/>
        </w:rPr>
      </w:pPr>
      <w:bookmarkStart w:id="28" w:name="_Toc14892"/>
      <w:r>
        <w:rPr>
          <w:rFonts w:hint="eastAsia" w:ascii="宋体" w:hAnsi="宋体" w:eastAsia="宋体" w:cs="宋体"/>
          <w:sz w:val="24"/>
          <w:szCs w:val="24"/>
        </w:rPr>
        <w:t>（二）活动服务程序执行及指引</w:t>
      </w:r>
      <w:bookmarkEnd w:id="28"/>
    </w:p>
    <w:p w14:paraId="056E186F">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为提高服务质素，规范机构行政管理层及一线社工筹备、开展各项工作，特制定该工作指引，请社工在开展活动工作的过程中，严格按照《</w:t>
      </w:r>
      <w:r>
        <w:rPr>
          <w:rFonts w:hint="eastAsia" w:ascii="宋体" w:hAnsi="宋体" w:eastAsia="宋体" w:cs="宋体"/>
          <w:sz w:val="24"/>
          <w:szCs w:val="24"/>
          <w:lang w:eastAsia="zh-CN"/>
        </w:rPr>
        <w:t>东莞市众爱公益服务中心</w:t>
      </w:r>
      <w:r>
        <w:rPr>
          <w:rFonts w:hint="eastAsia" w:ascii="宋体" w:hAnsi="宋体" w:eastAsia="宋体" w:cs="宋体"/>
          <w:sz w:val="24"/>
          <w:szCs w:val="24"/>
        </w:rPr>
        <w:t>活动工作服务指引》的要求进行工作。</w:t>
      </w:r>
    </w:p>
    <w:p w14:paraId="17E4E346">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1、本机构社工开展的各项服务，须根据社工的年度计划、突发的社区事件和社区需求及服务对象的需求安排开展，若要更改、增加服务，须与机构同工协商，并得到督导/见习督导/督导助理批准。</w:t>
      </w:r>
    </w:p>
    <w:p w14:paraId="7C1B5B86">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2、本机构社工在开展活动工作之前，须填写《活动计划书》，安排好财务预算和整个活动的程序安排，提前5个工作日提交督导/见习督导/督导助理审批。</w:t>
      </w:r>
    </w:p>
    <w:p w14:paraId="32976F61">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3、在开展活动工作前，如有固定成员参与的活动，负责社工应按《活动报名表》的格式要求制作报名表，并在服务开展前两周至一个月提供给公众报名。</w:t>
      </w:r>
    </w:p>
    <w:p w14:paraId="6726F8C0">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4、在开展活动工作时，负责社工应按《活动签到表》的格式要求制作签到表。</w:t>
      </w:r>
    </w:p>
    <w:p w14:paraId="74B11B89">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5、在活动最后，负责社工需制作《参加者意见表》发给全体参与者填写，并可口头询问参与者参加活动的感受。</w:t>
      </w:r>
    </w:p>
    <w:p w14:paraId="1773B4BD">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6、在整个活动结束后的3日内填写《活动报告》、《活动财务报告》，并发给督导批阅。</w:t>
      </w:r>
    </w:p>
    <w:p w14:paraId="79ED8C32">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sz w:val="24"/>
          <w:szCs w:val="24"/>
        </w:rPr>
        <w:t>7、在整个活动结束后，负责社工需将《参加者意见表》、《活动财务报告》、《活动报告》全部提交督导/见习督导/督导助理，督导/见习督导/督导助理审批完文书后社工须在每季度第二个月20号前将有关文书档案统一交由服务部进行归档。</w:t>
      </w:r>
    </w:p>
    <w:p w14:paraId="28E128C8">
      <w:pPr>
        <w:adjustRightInd w:val="0"/>
        <w:snapToGrid w:val="0"/>
        <w:spacing w:line="360" w:lineRule="auto"/>
        <w:rPr>
          <w:rFonts w:hint="eastAsia" w:ascii="宋体" w:hAnsi="宋体" w:eastAsia="宋体" w:cs="宋体"/>
          <w:bCs/>
          <w:sz w:val="24"/>
          <w:szCs w:val="24"/>
        </w:rPr>
      </w:pPr>
    </w:p>
    <w:p w14:paraId="2ABC851E">
      <w:pPr>
        <w:adjustRightInd w:val="0"/>
        <w:snapToGrid w:val="0"/>
        <w:spacing w:line="360" w:lineRule="auto"/>
        <w:jc w:val="center"/>
        <w:outlineLvl w:val="0"/>
        <w:rPr>
          <w:rFonts w:hint="eastAsia" w:ascii="宋体" w:hAnsi="宋体" w:eastAsia="宋体" w:cs="宋体"/>
          <w:bCs/>
          <w:sz w:val="24"/>
          <w:szCs w:val="24"/>
        </w:rPr>
      </w:pPr>
      <w:bookmarkStart w:id="29" w:name="_Toc410394133"/>
      <w:bookmarkStart w:id="30" w:name="_Toc410395009"/>
      <w:r>
        <w:rPr>
          <w:rFonts w:hint="eastAsia" w:ascii="宋体" w:hAnsi="宋体" w:eastAsia="宋体" w:cs="宋体"/>
          <w:bCs/>
          <w:sz w:val="24"/>
          <w:szCs w:val="24"/>
        </w:rPr>
        <w:br w:type="page"/>
      </w:r>
      <w:bookmarkStart w:id="31" w:name="_Toc14179"/>
      <w:bookmarkStart w:id="32" w:name="_Toc28907"/>
      <w:r>
        <w:rPr>
          <w:rFonts w:hint="eastAsia" w:ascii="宋体" w:hAnsi="宋体" w:eastAsia="宋体" w:cs="宋体"/>
          <w:b/>
          <w:bCs w:val="0"/>
          <w:sz w:val="40"/>
          <w:szCs w:val="40"/>
          <w:lang w:eastAsia="zh-CN"/>
        </w:rPr>
        <w:t>东莞市众爱公益服务中心</w:t>
      </w:r>
      <w:r>
        <w:rPr>
          <w:rFonts w:hint="eastAsia" w:ascii="宋体" w:hAnsi="宋体" w:eastAsia="宋体" w:cs="宋体"/>
          <w:b/>
          <w:bCs w:val="0"/>
          <w:sz w:val="40"/>
          <w:szCs w:val="40"/>
        </w:rPr>
        <w:t>自我检查制度</w:t>
      </w:r>
      <w:bookmarkEnd w:id="29"/>
      <w:bookmarkEnd w:id="30"/>
      <w:bookmarkEnd w:id="31"/>
      <w:bookmarkEnd w:id="32"/>
    </w:p>
    <w:p w14:paraId="23475DFB">
      <w:pPr>
        <w:adjustRightInd w:val="0"/>
        <w:snapToGrid w:val="0"/>
        <w:spacing w:line="360" w:lineRule="auto"/>
        <w:jc w:val="center"/>
        <w:rPr>
          <w:rFonts w:hint="eastAsia" w:ascii="宋体" w:hAnsi="宋体" w:eastAsia="宋体" w:cs="宋体"/>
          <w:b/>
          <w:sz w:val="24"/>
          <w:szCs w:val="24"/>
        </w:rPr>
      </w:pPr>
    </w:p>
    <w:p w14:paraId="6A019EF3">
      <w:pPr>
        <w:adjustRightInd w:val="0"/>
        <w:snapToGrid w:val="0"/>
        <w:spacing w:line="360" w:lineRule="auto"/>
        <w:ind w:firstLine="477" w:firstLineChars="199"/>
        <w:rPr>
          <w:rFonts w:hint="eastAsia" w:ascii="宋体" w:hAnsi="宋体" w:eastAsia="宋体" w:cs="宋体"/>
          <w:sz w:val="24"/>
          <w:szCs w:val="24"/>
        </w:rPr>
      </w:pPr>
      <w:r>
        <w:rPr>
          <w:rFonts w:hint="eastAsia" w:ascii="宋体" w:hAnsi="宋体" w:eastAsia="宋体" w:cs="宋体"/>
          <w:sz w:val="24"/>
          <w:szCs w:val="24"/>
        </w:rPr>
        <w:t>为提高机构的服务水平，改进社工服务，提升社工服务质量，机构特制定自我检查制度。</w:t>
      </w:r>
    </w:p>
    <w:p w14:paraId="368A1219">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一、机构社工每月月底向机构上交月报、日志、服务数据统计表等，根据资料，机构定期检查社工工作开展情况以及问题反馈。</w:t>
      </w:r>
    </w:p>
    <w:p w14:paraId="6F1F27F2">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二、机构社工要定期检查自己的工作开展情况，对个案小组社区活动开展的数量和质量、服务过程、效果及工作中发现的问题进行反思和总结。</w:t>
      </w:r>
    </w:p>
    <w:p w14:paraId="1959B367">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三、督导、督导助理每季度对社工的服务情况（工作进展情况、服务态度、专业知识、专业技能等）进行检查。</w:t>
      </w:r>
    </w:p>
    <w:p w14:paraId="7C5D2E23">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四、机构每季度对用人单位和员工关系融洽程度、个人素养是否有所提高等进行检查，进行对用人单位的拜访。</w:t>
      </w:r>
    </w:p>
    <w:p w14:paraId="454AD4E8">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五、对于自查及检查结果撰写成自我检查报告。内容包括：工作中优点、缺点、存在的问题、原因分析、应对措施等，所有报告要交回机构整理存档，并作为绩效考核的参考标准。每月一份工作月报。</w:t>
      </w:r>
    </w:p>
    <w:p w14:paraId="3F20C0A8">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六、机构每月组织社工述职会议，通过述职分享，了解社工最近的工作情况、遇到的瓶颈、专业上的提升等，根据同工的述职汇报，对社工进行考核。</w:t>
      </w:r>
    </w:p>
    <w:p w14:paraId="4F15305D">
      <w:pPr>
        <w:adjustRightInd w:val="0"/>
        <w:snapToGrid w:val="0"/>
        <w:spacing w:line="360" w:lineRule="auto"/>
        <w:jc w:val="center"/>
        <w:rPr>
          <w:rFonts w:hint="eastAsia" w:ascii="宋体" w:hAnsi="宋体" w:eastAsia="宋体" w:cs="宋体"/>
          <w:b/>
          <w:sz w:val="24"/>
          <w:szCs w:val="24"/>
        </w:rPr>
      </w:pPr>
    </w:p>
    <w:p w14:paraId="049E4AAE">
      <w:pPr>
        <w:adjustRightInd w:val="0"/>
        <w:snapToGrid w:val="0"/>
        <w:spacing w:line="360" w:lineRule="auto"/>
        <w:jc w:val="center"/>
        <w:outlineLvl w:val="0"/>
        <w:rPr>
          <w:rFonts w:hint="eastAsia" w:ascii="宋体" w:hAnsi="宋体" w:eastAsia="宋体" w:cs="宋体"/>
          <w:b/>
          <w:sz w:val="24"/>
          <w:szCs w:val="24"/>
          <w:lang w:eastAsia="zh-CN"/>
        </w:rPr>
        <w:sectPr>
          <w:pgSz w:w="11906" w:h="16838"/>
          <w:pgMar w:top="1440" w:right="1797" w:bottom="1440" w:left="1797" w:header="851" w:footer="992" w:gutter="0"/>
          <w:pgNumType w:fmt="decimal"/>
          <w:cols w:space="720" w:num="1"/>
          <w:titlePg/>
          <w:docGrid w:type="lines" w:linePitch="312" w:charSpace="0"/>
        </w:sectPr>
      </w:pPr>
      <w:bookmarkStart w:id="33" w:name="_Toc19663"/>
      <w:bookmarkStart w:id="34" w:name="_Toc410394134"/>
      <w:bookmarkStart w:id="35" w:name="_Toc410395010"/>
    </w:p>
    <w:p w14:paraId="69DA2CC3">
      <w:pPr>
        <w:adjustRightInd w:val="0"/>
        <w:snapToGrid w:val="0"/>
        <w:spacing w:line="360" w:lineRule="auto"/>
        <w:jc w:val="center"/>
        <w:outlineLvl w:val="0"/>
        <w:rPr>
          <w:rFonts w:hint="eastAsia" w:ascii="宋体" w:hAnsi="宋体" w:eastAsia="宋体" w:cs="宋体"/>
          <w:b/>
          <w:sz w:val="40"/>
          <w:szCs w:val="40"/>
        </w:rPr>
      </w:pPr>
      <w:bookmarkStart w:id="36" w:name="_Toc30378"/>
      <w:r>
        <w:rPr>
          <w:rFonts w:hint="eastAsia" w:ascii="宋体" w:hAnsi="宋体" w:eastAsia="宋体" w:cs="宋体"/>
          <w:b/>
          <w:sz w:val="40"/>
          <w:szCs w:val="40"/>
          <w:lang w:eastAsia="zh-CN"/>
        </w:rPr>
        <w:t>东莞市众爱公益服务中心</w:t>
      </w:r>
      <w:r>
        <w:rPr>
          <w:rFonts w:hint="eastAsia" w:ascii="宋体" w:hAnsi="宋体" w:eastAsia="宋体" w:cs="宋体"/>
          <w:b/>
          <w:sz w:val="40"/>
          <w:szCs w:val="40"/>
        </w:rPr>
        <w:t>拜访用人单位制度</w:t>
      </w:r>
      <w:bookmarkEnd w:id="33"/>
      <w:bookmarkEnd w:id="34"/>
      <w:bookmarkEnd w:id="35"/>
      <w:bookmarkEnd w:id="36"/>
    </w:p>
    <w:p w14:paraId="59421DC8">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一、机构</w:t>
      </w:r>
      <w:r>
        <w:rPr>
          <w:rFonts w:hint="eastAsia" w:ascii="宋体" w:hAnsi="宋体" w:eastAsia="宋体" w:cs="宋体"/>
          <w:sz w:val="24"/>
          <w:szCs w:val="24"/>
          <w:lang w:eastAsia="zh-CN"/>
        </w:rPr>
        <w:t>理事长/副理事长</w:t>
      </w:r>
      <w:r>
        <w:rPr>
          <w:rFonts w:hint="eastAsia" w:ascii="宋体" w:hAnsi="宋体" w:eastAsia="宋体" w:cs="宋体"/>
          <w:sz w:val="24"/>
          <w:szCs w:val="24"/>
        </w:rPr>
        <w:t>每一季度须拜访卫生局联络人、各镇街社会事务局（办）、残联、司法、项目等负责人一次，拜访的内容包括汇报上月工作小结和下月工作计划，反馈社工工作中出现的困难，并听取用人单位领导的意见和建议。</w:t>
      </w:r>
    </w:p>
    <w:p w14:paraId="6C8CBA5E">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sz w:val="24"/>
          <w:szCs w:val="24"/>
        </w:rPr>
        <w:t>二、行政人事部每两月须拜访各镇街岗位部门负责人一次，拜访的内容包括汇报上月工作小结和下月工作计划，反馈社工工作中出现的困难，并听取用人单位领导的意见和建议。</w:t>
      </w:r>
    </w:p>
    <w:p w14:paraId="1FFBF3F1">
      <w:pPr>
        <w:adjustRightInd w:val="0"/>
        <w:snapToGrid w:val="0"/>
        <w:spacing w:line="360" w:lineRule="auto"/>
        <w:jc w:val="center"/>
        <w:outlineLvl w:val="0"/>
        <w:rPr>
          <w:rFonts w:hint="eastAsia" w:ascii="宋体" w:hAnsi="宋体" w:eastAsia="宋体" w:cs="宋体"/>
          <w:b/>
          <w:bCs w:val="0"/>
          <w:sz w:val="40"/>
          <w:szCs w:val="40"/>
          <w:u w:val="single"/>
          <w:lang w:val="zh-CN"/>
        </w:rPr>
      </w:pPr>
      <w:r>
        <w:rPr>
          <w:rFonts w:hint="eastAsia" w:ascii="宋体" w:hAnsi="宋体" w:eastAsia="宋体" w:cs="宋体"/>
          <w:bCs/>
          <w:sz w:val="24"/>
          <w:szCs w:val="24"/>
        </w:rPr>
        <w:br w:type="page"/>
      </w:r>
      <w:bookmarkStart w:id="37" w:name="_Toc28395"/>
      <w:r>
        <w:rPr>
          <w:rFonts w:hint="eastAsia" w:ascii="宋体" w:hAnsi="宋体" w:eastAsia="宋体" w:cs="宋体"/>
          <w:b/>
          <w:bCs w:val="0"/>
          <w:sz w:val="40"/>
          <w:szCs w:val="40"/>
          <w:lang w:eastAsia="zh-CN"/>
        </w:rPr>
        <w:t>东莞市众爱公益服务中心</w:t>
      </w:r>
      <w:bookmarkStart w:id="38" w:name="_Toc410395011"/>
      <w:bookmarkStart w:id="39" w:name="_Toc410394135"/>
      <w:bookmarkStart w:id="40" w:name="_Toc29600"/>
      <w:r>
        <w:rPr>
          <w:rFonts w:hint="eastAsia" w:ascii="宋体" w:hAnsi="宋体" w:eastAsia="宋体" w:cs="宋体"/>
          <w:b/>
          <w:bCs w:val="0"/>
          <w:sz w:val="40"/>
          <w:szCs w:val="40"/>
        </w:rPr>
        <w:t>服务对象意见收集及投诉处理制度</w:t>
      </w:r>
      <w:bookmarkEnd w:id="37"/>
      <w:bookmarkEnd w:id="38"/>
      <w:bookmarkEnd w:id="39"/>
      <w:bookmarkEnd w:id="40"/>
    </w:p>
    <w:p w14:paraId="6AC4FCA7">
      <w:pPr>
        <w:adjustRightInd w:val="0"/>
        <w:snapToGrid w:val="0"/>
        <w:spacing w:line="360" w:lineRule="auto"/>
        <w:jc w:val="center"/>
        <w:rPr>
          <w:rFonts w:hint="eastAsia" w:ascii="宋体" w:hAnsi="宋体" w:eastAsia="宋体" w:cs="宋体"/>
          <w:sz w:val="24"/>
          <w:szCs w:val="24"/>
        </w:rPr>
      </w:pPr>
    </w:p>
    <w:p w14:paraId="0416CAA8">
      <w:pPr>
        <w:adjustRightInd w:val="0"/>
        <w:snapToGrid w:val="0"/>
        <w:spacing w:line="360" w:lineRule="auto"/>
        <w:jc w:val="center"/>
        <w:outlineLvl w:val="1"/>
        <w:rPr>
          <w:rFonts w:hint="eastAsia" w:ascii="宋体" w:hAnsi="宋体" w:eastAsia="宋体" w:cs="宋体"/>
          <w:b/>
          <w:sz w:val="24"/>
          <w:szCs w:val="24"/>
        </w:rPr>
      </w:pPr>
      <w:bookmarkStart w:id="41" w:name="_Toc4955"/>
      <w:r>
        <w:rPr>
          <w:rFonts w:hint="eastAsia" w:ascii="宋体" w:hAnsi="宋体" w:eastAsia="宋体" w:cs="宋体"/>
          <w:b/>
          <w:sz w:val="24"/>
          <w:szCs w:val="24"/>
        </w:rPr>
        <w:t>第一</w:t>
      </w:r>
      <w:r>
        <w:rPr>
          <w:rFonts w:hint="eastAsia" w:ascii="宋体" w:hAnsi="宋体" w:cs="宋体"/>
          <w:b/>
          <w:sz w:val="24"/>
          <w:szCs w:val="24"/>
          <w:lang w:eastAsia="zh-CN"/>
        </w:rPr>
        <w:t>章</w:t>
      </w:r>
      <w:r>
        <w:rPr>
          <w:rFonts w:hint="eastAsia" w:ascii="宋体" w:hAnsi="宋体" w:eastAsia="宋体" w:cs="宋体"/>
          <w:b/>
          <w:sz w:val="24"/>
          <w:szCs w:val="24"/>
        </w:rPr>
        <w:t xml:space="preserve"> 总则</w:t>
      </w:r>
      <w:bookmarkEnd w:id="41"/>
    </w:p>
    <w:p w14:paraId="5D9A3363">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第一条 机构制定有一套完善的意见收集反馈及其处理机制，机构行政人事部设有专人负责接受服务对象</w:t>
      </w:r>
      <w:r>
        <w:rPr>
          <w:rFonts w:hint="eastAsia" w:ascii="宋体" w:hAnsi="宋体" w:eastAsia="宋体" w:cs="宋体"/>
          <w:bCs/>
          <w:sz w:val="24"/>
          <w:szCs w:val="24"/>
        </w:rPr>
        <w:t>、政府、机构理事会、用人单位、媒体、志愿者、其他利益相关者包括其他社工机构、企业、各种团体等</w:t>
      </w:r>
      <w:r>
        <w:rPr>
          <w:rFonts w:hint="eastAsia" w:ascii="宋体" w:hAnsi="宋体" w:eastAsia="宋体" w:cs="宋体"/>
          <w:sz w:val="24"/>
          <w:szCs w:val="24"/>
        </w:rPr>
        <w:t>的意见及投诉，对反馈的意见记录在案，机构安排专人2天内反馈处理结果。本着“以人为本，助人自助”的思想，为了使我中心提供的社工服务更专业更优质，特制定本制度。</w:t>
      </w:r>
    </w:p>
    <w:p w14:paraId="68848E6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第二条 中心鼓励服务对象、</w:t>
      </w:r>
      <w:r>
        <w:rPr>
          <w:rFonts w:hint="eastAsia" w:ascii="宋体" w:hAnsi="宋体" w:eastAsia="宋体" w:cs="宋体"/>
          <w:bCs/>
          <w:sz w:val="24"/>
          <w:szCs w:val="24"/>
        </w:rPr>
        <w:t>政府、机构理事会、用人单位、媒体、志愿者、其他利益相关者包括其他社工机构、企业、各种团体，</w:t>
      </w:r>
      <w:r>
        <w:rPr>
          <w:rFonts w:hint="eastAsia" w:ascii="宋体" w:hAnsi="宋体" w:eastAsia="宋体" w:cs="宋体"/>
          <w:sz w:val="24"/>
          <w:szCs w:val="24"/>
        </w:rPr>
        <w:t>通过投诉监督电话或网络EMAIL的方式提出投诉或建议，并在中心网站公示投诉电话和投诉邮箱，中心积极面对投诉案件，争取改善服务，使中心服务更加符合社会需要。</w:t>
      </w:r>
    </w:p>
    <w:p w14:paraId="48DAB4FF">
      <w:pPr>
        <w:adjustRightInd w:val="0"/>
        <w:snapToGrid w:val="0"/>
        <w:spacing w:line="360" w:lineRule="auto"/>
        <w:ind w:firstLine="482" w:firstLineChars="200"/>
        <w:jc w:val="center"/>
        <w:outlineLvl w:val="1"/>
        <w:rPr>
          <w:rFonts w:hint="eastAsia" w:ascii="宋体" w:hAnsi="宋体" w:eastAsia="宋体" w:cs="宋体"/>
          <w:b/>
          <w:sz w:val="24"/>
          <w:szCs w:val="24"/>
        </w:rPr>
      </w:pPr>
      <w:bookmarkStart w:id="42" w:name="_Toc16736"/>
      <w:r>
        <w:rPr>
          <w:rFonts w:hint="eastAsia" w:ascii="宋体" w:hAnsi="宋体" w:eastAsia="宋体" w:cs="宋体"/>
          <w:b/>
          <w:sz w:val="24"/>
          <w:szCs w:val="24"/>
        </w:rPr>
        <w:t>第二</w:t>
      </w:r>
      <w:r>
        <w:rPr>
          <w:rFonts w:hint="eastAsia" w:ascii="宋体" w:hAnsi="宋体" w:cs="宋体"/>
          <w:b/>
          <w:sz w:val="24"/>
          <w:szCs w:val="24"/>
          <w:lang w:eastAsia="zh-CN"/>
        </w:rPr>
        <w:t>章</w:t>
      </w:r>
      <w:r>
        <w:rPr>
          <w:rFonts w:hint="eastAsia" w:ascii="宋体" w:hAnsi="宋体" w:eastAsia="宋体" w:cs="宋体"/>
          <w:b/>
          <w:sz w:val="24"/>
          <w:szCs w:val="24"/>
        </w:rPr>
        <w:t xml:space="preserve"> 相关信息收集</w:t>
      </w:r>
      <w:bookmarkEnd w:id="42"/>
    </w:p>
    <w:p w14:paraId="6AE87E7C">
      <w:pPr>
        <w:adjustRightInd w:val="0"/>
        <w:snapToGrid w:val="0"/>
        <w:spacing w:line="360" w:lineRule="auto"/>
        <w:ind w:firstLine="480" w:firstLineChars="200"/>
        <w:rPr>
          <w:rFonts w:hint="eastAsia" w:ascii="宋体" w:hAnsi="宋体" w:eastAsia="宋体" w:cs="宋体"/>
          <w:b/>
          <w:sz w:val="24"/>
          <w:szCs w:val="24"/>
        </w:rPr>
      </w:pPr>
      <w:r>
        <w:rPr>
          <w:rFonts w:hint="eastAsia" w:ascii="宋体" w:hAnsi="宋体" w:eastAsia="宋体" w:cs="宋体"/>
          <w:bCs/>
          <w:sz w:val="24"/>
          <w:szCs w:val="24"/>
        </w:rPr>
        <w:t>第三条 机构加强与社工办、社协、机构理事会的沟通，反应机构动态，收集意见，完善机构管理及服务。</w:t>
      </w:r>
    </w:p>
    <w:p w14:paraId="2EE6DCF3">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第四条 中心管理人员定期与用人单位沟通和收集意见，用人单位可以直接电话或书面传真等方式反馈投诉意见，中心行政人事部必须认真听取用人单位的意见和建议，并及时反馈处理结果，保证沟通的有效进行。</w:t>
      </w:r>
    </w:p>
    <w:p w14:paraId="673A7C4E">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第五条 对服务对象和用人单位的投诉，由行政人事部负责处理投诉情况，认真倾听，详细记录，缓解矛盾，同时向社工了解情况，并与服务对象或用人单位一起商讨解决方案，以保证及时积极的解决问题，同时也尽量缓解社工的压力。</w:t>
      </w:r>
    </w:p>
    <w:p w14:paraId="2766E982">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第六条 每周定期开展分享会，社工可以通过QQ群、中心公共邮箱反馈意见，负责人可通过不同的形式接受和处理个人意见和建议。</w:t>
      </w:r>
    </w:p>
    <w:p w14:paraId="426C1FE3">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第七条 对收到的建议、意见、投诉，由行政人事部专人负责记录，并及时向部门负责人报告、做出处理结果并及时反馈处理结果。</w:t>
      </w:r>
    </w:p>
    <w:p w14:paraId="339A771F">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第八条 机构加强与媒体的联络，了解媒体反应的社会动态。</w:t>
      </w:r>
    </w:p>
    <w:p w14:paraId="02054359">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第九条 机构成立志愿者队伍，构建“社工+义工”服务，发展志愿者服务，同时反馈志愿者意见及信息，增强社工与义工结合的功能。</w:t>
      </w:r>
    </w:p>
    <w:p w14:paraId="43C44ED9">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bCs/>
          <w:sz w:val="24"/>
          <w:szCs w:val="24"/>
        </w:rPr>
        <w:t>第十条 社工机构提供服务过程中接触到的其他利益相关者包括其他社工机构、企业、各种团体等，认真做好意见收集及投诉处理机制，相互协商，达成目标一致。</w:t>
      </w:r>
    </w:p>
    <w:p w14:paraId="7AEA66AF">
      <w:pPr>
        <w:adjustRightInd w:val="0"/>
        <w:snapToGrid w:val="0"/>
        <w:spacing w:line="360" w:lineRule="auto"/>
        <w:jc w:val="center"/>
        <w:outlineLvl w:val="0"/>
        <w:rPr>
          <w:rFonts w:hint="eastAsia" w:ascii="宋体" w:hAnsi="宋体" w:eastAsia="宋体" w:cs="宋体"/>
          <w:bCs/>
          <w:sz w:val="24"/>
          <w:szCs w:val="24"/>
        </w:rPr>
      </w:pPr>
      <w:bookmarkStart w:id="43" w:name="_Toc410394136"/>
      <w:bookmarkStart w:id="44" w:name="_Toc410395012"/>
      <w:r>
        <w:rPr>
          <w:rFonts w:hint="eastAsia" w:ascii="宋体" w:hAnsi="宋体" w:eastAsia="宋体" w:cs="宋体"/>
          <w:bCs/>
          <w:sz w:val="24"/>
          <w:szCs w:val="24"/>
        </w:rPr>
        <w:br w:type="page"/>
      </w:r>
      <w:bookmarkStart w:id="45" w:name="_Toc23686"/>
      <w:bookmarkStart w:id="46" w:name="_Toc9313"/>
      <w:r>
        <w:rPr>
          <w:rFonts w:hint="eastAsia" w:ascii="宋体" w:hAnsi="宋体" w:eastAsia="宋体" w:cs="宋体"/>
          <w:b/>
          <w:bCs w:val="0"/>
          <w:sz w:val="40"/>
          <w:szCs w:val="40"/>
          <w:lang w:eastAsia="zh-CN"/>
        </w:rPr>
        <w:t>东莞市众爱公益服务中心</w:t>
      </w:r>
      <w:r>
        <w:rPr>
          <w:rFonts w:hint="eastAsia" w:ascii="宋体" w:hAnsi="宋体" w:eastAsia="宋体" w:cs="宋体"/>
          <w:b/>
          <w:bCs w:val="0"/>
          <w:sz w:val="40"/>
          <w:szCs w:val="40"/>
        </w:rPr>
        <w:t>服务跟踪制度</w:t>
      </w:r>
      <w:bookmarkEnd w:id="43"/>
      <w:bookmarkEnd w:id="44"/>
      <w:bookmarkEnd w:id="45"/>
      <w:bookmarkEnd w:id="46"/>
    </w:p>
    <w:p w14:paraId="732BF319">
      <w:pPr>
        <w:adjustRightInd w:val="0"/>
        <w:snapToGrid w:val="0"/>
        <w:spacing w:line="360" w:lineRule="auto"/>
        <w:jc w:val="center"/>
        <w:rPr>
          <w:rFonts w:hint="eastAsia" w:ascii="宋体" w:hAnsi="宋体" w:eastAsia="宋体" w:cs="宋体"/>
          <w:kern w:val="0"/>
          <w:sz w:val="24"/>
          <w:szCs w:val="24"/>
        </w:rPr>
      </w:pPr>
    </w:p>
    <w:p w14:paraId="45D182DF">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为强化各类型服务的文件报告、现场服务质量、结案流程的跟踪、服务对象的变化过程等，进一步推进工作的制度化、规范化建设，全面提升服务的工作质量，结合实际，制定本制度。</w:t>
      </w:r>
    </w:p>
    <w:p w14:paraId="74C7660B">
      <w:pPr>
        <w:tabs>
          <w:tab w:val="left" w:pos="5115"/>
        </w:tabs>
        <w:adjustRightInd w:val="0"/>
        <w:snapToGrid w:val="0"/>
        <w:spacing w:line="360" w:lineRule="auto"/>
        <w:outlineLvl w:val="1"/>
        <w:rPr>
          <w:rFonts w:hint="eastAsia" w:ascii="宋体" w:hAnsi="宋体" w:eastAsia="宋体" w:cs="宋体"/>
          <w:kern w:val="0"/>
          <w:sz w:val="24"/>
          <w:szCs w:val="24"/>
        </w:rPr>
      </w:pPr>
      <w:bookmarkStart w:id="47" w:name="_Toc30184"/>
      <w:r>
        <w:rPr>
          <w:rFonts w:hint="eastAsia" w:ascii="宋体" w:hAnsi="宋体" w:eastAsia="宋体" w:cs="宋体"/>
          <w:kern w:val="0"/>
          <w:sz w:val="24"/>
          <w:szCs w:val="24"/>
        </w:rPr>
        <w:t>一、单向服务提供</w:t>
      </w:r>
      <w:bookmarkEnd w:id="47"/>
    </w:p>
    <w:p w14:paraId="7F7752A7">
      <w:pPr>
        <w:adjustRightInd w:val="0"/>
        <w:snapToGrid w:val="0"/>
        <w:spacing w:line="360" w:lineRule="auto"/>
        <w:outlineLvl w:val="2"/>
        <w:rPr>
          <w:rFonts w:hint="eastAsia" w:ascii="宋体" w:hAnsi="宋体" w:eastAsia="宋体" w:cs="宋体"/>
          <w:kern w:val="0"/>
          <w:sz w:val="24"/>
          <w:szCs w:val="24"/>
        </w:rPr>
      </w:pPr>
      <w:bookmarkStart w:id="48" w:name="_Toc6643"/>
      <w:r>
        <w:rPr>
          <w:rFonts w:hint="eastAsia" w:ascii="宋体" w:hAnsi="宋体" w:eastAsia="宋体" w:cs="宋体"/>
          <w:kern w:val="0"/>
          <w:sz w:val="24"/>
          <w:szCs w:val="24"/>
        </w:rPr>
        <w:t>1</w:t>
      </w:r>
      <w:r>
        <w:rPr>
          <w:rFonts w:hint="eastAsia" w:ascii="宋体" w:hAnsi="宋体" w:eastAsia="宋体" w:cs="宋体"/>
          <w:sz w:val="24"/>
          <w:szCs w:val="24"/>
        </w:rPr>
        <w:t>、</w:t>
      </w:r>
      <w:r>
        <w:rPr>
          <w:rFonts w:hint="eastAsia" w:ascii="宋体" w:hAnsi="宋体" w:eastAsia="宋体" w:cs="宋体"/>
          <w:kern w:val="0"/>
          <w:sz w:val="24"/>
          <w:szCs w:val="24"/>
        </w:rPr>
        <w:t>建立个案记录信息跟踪</w:t>
      </w:r>
      <w:bookmarkEnd w:id="48"/>
    </w:p>
    <w:p w14:paraId="37C02CE7">
      <w:pPr>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（1）个案多数以社工自行发现、当事人主动寻求辅导、亲友、其他单位转介等方式产生。由于本机构不提供直接服务，因此查询接案探访记录规定必须当天完成，整理成文并归档。</w:t>
      </w:r>
    </w:p>
    <w:p w14:paraId="0F7CD295">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（2）社工在接到当事人主动求助后，经评估如需开个案，必须在7个工作日内进行第二次接触，同时向中心主任、督导陈述个案情况。</w:t>
      </w:r>
    </w:p>
    <w:p w14:paraId="53A90F08">
      <w:pPr>
        <w:adjustRightInd w:val="0"/>
        <w:snapToGrid w:val="0"/>
        <w:spacing w:line="360" w:lineRule="auto"/>
        <w:outlineLvl w:val="2"/>
        <w:rPr>
          <w:rFonts w:hint="eastAsia" w:ascii="宋体" w:hAnsi="宋体" w:eastAsia="宋体" w:cs="宋体"/>
          <w:kern w:val="0"/>
          <w:sz w:val="24"/>
          <w:szCs w:val="24"/>
        </w:rPr>
      </w:pPr>
      <w:bookmarkStart w:id="49" w:name="_Toc2858"/>
      <w:r>
        <w:rPr>
          <w:rFonts w:hint="eastAsia" w:ascii="宋体" w:hAnsi="宋体" w:eastAsia="宋体" w:cs="宋体"/>
          <w:kern w:val="0"/>
          <w:sz w:val="24"/>
          <w:szCs w:val="24"/>
        </w:rPr>
        <w:t>2</w:t>
      </w:r>
      <w:r>
        <w:rPr>
          <w:rFonts w:hint="eastAsia" w:ascii="宋体" w:hAnsi="宋体" w:eastAsia="宋体" w:cs="宋体"/>
          <w:sz w:val="24"/>
          <w:szCs w:val="24"/>
        </w:rPr>
        <w:t>、</w:t>
      </w:r>
      <w:r>
        <w:rPr>
          <w:rFonts w:hint="eastAsia" w:ascii="宋体" w:hAnsi="宋体" w:eastAsia="宋体" w:cs="宋体"/>
          <w:kern w:val="0"/>
          <w:sz w:val="24"/>
          <w:szCs w:val="24"/>
        </w:rPr>
        <w:t>提供服务过程跟踪</w:t>
      </w:r>
      <w:bookmarkEnd w:id="49"/>
    </w:p>
    <w:p w14:paraId="2A00B4B9">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（1）社工在提供服务期间，应根据个案介入计划定期约见个案和其家属。其他相关人士，了解个案最新情况，及时修改介入计划。</w:t>
      </w:r>
    </w:p>
    <w:p w14:paraId="765244CF">
      <w:pPr>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建立个案后的两个月内社工要根据实际情况撰写个案评估报告，通过一系列的社工手法帮助个案面对及克服他们因种种因素所引起的问题和困难，提升其解决问题的能力，改善它们的处境，从而达到自人自助的目的。</w:t>
      </w:r>
    </w:p>
    <w:p w14:paraId="50F4FCE2">
      <w:pPr>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（3）机构将定期开展跟踪、回顾个案，确保每一个个案都能有效及合适地推展，确保服务质量。</w:t>
      </w:r>
    </w:p>
    <w:p w14:paraId="6CA4FE29">
      <w:pPr>
        <w:adjustRightInd w:val="0"/>
        <w:snapToGrid w:val="0"/>
        <w:spacing w:line="360" w:lineRule="auto"/>
        <w:jc w:val="left"/>
        <w:outlineLvl w:val="2"/>
        <w:rPr>
          <w:rFonts w:hint="eastAsia" w:ascii="宋体" w:hAnsi="宋体" w:eastAsia="宋体" w:cs="宋体"/>
          <w:kern w:val="0"/>
          <w:sz w:val="24"/>
          <w:szCs w:val="24"/>
        </w:rPr>
      </w:pPr>
      <w:bookmarkStart w:id="50" w:name="_Toc21934"/>
      <w:r>
        <w:rPr>
          <w:rFonts w:hint="eastAsia" w:ascii="宋体" w:hAnsi="宋体" w:eastAsia="宋体" w:cs="宋体"/>
          <w:kern w:val="0"/>
          <w:sz w:val="24"/>
          <w:szCs w:val="24"/>
        </w:rPr>
        <w:t>3</w:t>
      </w:r>
      <w:r>
        <w:rPr>
          <w:rFonts w:hint="eastAsia" w:ascii="宋体" w:hAnsi="宋体" w:eastAsia="宋体" w:cs="宋体"/>
          <w:sz w:val="24"/>
          <w:szCs w:val="24"/>
        </w:rPr>
        <w:t>、</w:t>
      </w:r>
      <w:r>
        <w:rPr>
          <w:rFonts w:hint="eastAsia" w:ascii="宋体" w:hAnsi="宋体" w:eastAsia="宋体" w:cs="宋体"/>
          <w:kern w:val="0"/>
          <w:sz w:val="24"/>
          <w:szCs w:val="24"/>
        </w:rPr>
        <w:t>结束提供服务跟踪</w:t>
      </w:r>
      <w:bookmarkEnd w:id="50"/>
    </w:p>
    <w:p w14:paraId="106B2255">
      <w:pPr>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（1）当社工评估个案问题已解决，规定于一个月内撰写个案结束评估表，督导根据个案现阶段情况在该表格中签字确认批准。新增与结案信息内容于每月月报表呈现。</w:t>
      </w:r>
    </w:p>
    <w:p w14:paraId="04381142">
      <w:pPr>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（2）案主需要填写服务成效表，对社工提供服务作出反馈，并记录在案。</w:t>
      </w:r>
    </w:p>
    <w:p w14:paraId="2C7BC02C">
      <w:pPr>
        <w:adjustRightInd w:val="0"/>
        <w:snapToGrid w:val="0"/>
        <w:spacing w:line="360" w:lineRule="auto"/>
        <w:jc w:val="left"/>
        <w:outlineLvl w:val="2"/>
        <w:rPr>
          <w:rFonts w:hint="eastAsia" w:ascii="宋体" w:hAnsi="宋体" w:eastAsia="宋体" w:cs="宋体"/>
          <w:kern w:val="0"/>
          <w:sz w:val="24"/>
          <w:szCs w:val="24"/>
        </w:rPr>
      </w:pPr>
      <w:bookmarkStart w:id="51" w:name="_Toc14616"/>
      <w:r>
        <w:rPr>
          <w:rFonts w:hint="eastAsia" w:ascii="宋体" w:hAnsi="宋体" w:eastAsia="宋体" w:cs="宋体"/>
          <w:kern w:val="0"/>
          <w:sz w:val="24"/>
          <w:szCs w:val="24"/>
        </w:rPr>
        <w:t>4</w:t>
      </w:r>
      <w:r>
        <w:rPr>
          <w:rFonts w:hint="eastAsia" w:ascii="宋体" w:hAnsi="宋体" w:eastAsia="宋体" w:cs="宋体"/>
          <w:sz w:val="24"/>
          <w:szCs w:val="24"/>
        </w:rPr>
        <w:t>、</w:t>
      </w:r>
      <w:r>
        <w:rPr>
          <w:rFonts w:hint="eastAsia" w:ascii="宋体" w:hAnsi="宋体" w:eastAsia="宋体" w:cs="宋体"/>
          <w:kern w:val="0"/>
          <w:sz w:val="24"/>
          <w:szCs w:val="24"/>
        </w:rPr>
        <w:t>后续服务跟踪</w:t>
      </w:r>
      <w:bookmarkEnd w:id="51"/>
    </w:p>
    <w:p w14:paraId="656433E6">
      <w:pPr>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开案后半年撰写一份个案阶段性发展表，评估个案以往问题是否存在或产生出新的问题。</w:t>
      </w:r>
    </w:p>
    <w:p w14:paraId="463624AD">
      <w:pPr>
        <w:adjustRightInd w:val="0"/>
        <w:snapToGrid w:val="0"/>
        <w:spacing w:line="360" w:lineRule="auto"/>
        <w:jc w:val="left"/>
        <w:outlineLvl w:val="1"/>
        <w:rPr>
          <w:rFonts w:hint="eastAsia" w:ascii="宋体" w:hAnsi="宋体" w:eastAsia="宋体" w:cs="宋体"/>
          <w:kern w:val="0"/>
          <w:sz w:val="24"/>
          <w:szCs w:val="24"/>
        </w:rPr>
      </w:pPr>
      <w:bookmarkStart w:id="52" w:name="_Toc11688"/>
      <w:r>
        <w:rPr>
          <w:rFonts w:hint="eastAsia" w:ascii="宋体" w:hAnsi="宋体" w:eastAsia="宋体" w:cs="宋体"/>
          <w:kern w:val="0"/>
          <w:sz w:val="24"/>
          <w:szCs w:val="24"/>
        </w:rPr>
        <w:t>二、小组、活动服务过程跟踪</w:t>
      </w:r>
      <w:bookmarkEnd w:id="52"/>
    </w:p>
    <w:p w14:paraId="3E8AD414">
      <w:pPr>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sz w:val="24"/>
          <w:szCs w:val="24"/>
        </w:rPr>
        <w:t>、</w:t>
      </w:r>
      <w:r>
        <w:rPr>
          <w:rFonts w:hint="eastAsia" w:ascii="宋体" w:hAnsi="宋体" w:eastAsia="宋体" w:cs="宋体"/>
          <w:kern w:val="0"/>
          <w:sz w:val="24"/>
          <w:szCs w:val="24"/>
        </w:rPr>
        <w:t>开展小组、活动前，主要通过访谈、问卷、各项评估表格了解受服务人群的普遍性需求，撰写计划书，社工在开展小组、活动之前，须填写《小组/活动计划书》提前两周提交督导/机构审批。</w:t>
      </w:r>
    </w:p>
    <w:p w14:paraId="221E2C06">
      <w:pPr>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sz w:val="24"/>
          <w:szCs w:val="24"/>
        </w:rPr>
        <w:t>、</w:t>
      </w:r>
      <w:r>
        <w:rPr>
          <w:rFonts w:hint="eastAsia" w:ascii="宋体" w:hAnsi="宋体" w:eastAsia="宋体" w:cs="宋体"/>
          <w:kern w:val="0"/>
          <w:sz w:val="24"/>
          <w:szCs w:val="24"/>
        </w:rPr>
        <w:t>开展小组、活动末，负责社工以实际报名人员按照《小组/活动点名表》的格式要求制作点名表。</w:t>
      </w:r>
    </w:p>
    <w:p w14:paraId="3573534A">
      <w:pPr>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eastAsia="宋体" w:cs="宋体"/>
          <w:sz w:val="24"/>
          <w:szCs w:val="24"/>
        </w:rPr>
        <w:t>、</w:t>
      </w:r>
      <w:r>
        <w:rPr>
          <w:rFonts w:hint="eastAsia" w:ascii="宋体" w:hAnsi="宋体" w:eastAsia="宋体" w:cs="宋体"/>
          <w:kern w:val="0"/>
          <w:sz w:val="24"/>
          <w:szCs w:val="24"/>
        </w:rPr>
        <w:t>在整个小组结束后的两周内填写《小组/活动报告》、《小组/活动财务报告》、《小组/活动参加者意见表》、《小组/活动财务报告》、《小组/活动报告》、《小组/活动集会记录表》等资料，发至机构、督导批阅，最后进行归档。</w:t>
      </w:r>
    </w:p>
    <w:p w14:paraId="7B2BB358">
      <w:pPr>
        <w:adjustRightInd w:val="0"/>
        <w:snapToGrid w:val="0"/>
        <w:spacing w:line="360" w:lineRule="auto"/>
        <w:jc w:val="left"/>
        <w:outlineLvl w:val="1"/>
        <w:rPr>
          <w:rFonts w:hint="eastAsia" w:ascii="宋体" w:hAnsi="宋体" w:eastAsia="宋体" w:cs="宋体"/>
          <w:kern w:val="0"/>
          <w:sz w:val="24"/>
          <w:szCs w:val="24"/>
        </w:rPr>
      </w:pPr>
      <w:bookmarkStart w:id="53" w:name="_Toc31873"/>
      <w:r>
        <w:rPr>
          <w:rFonts w:hint="eastAsia" w:ascii="宋体" w:hAnsi="宋体" w:eastAsia="宋体" w:cs="宋体"/>
          <w:kern w:val="0"/>
          <w:sz w:val="24"/>
          <w:szCs w:val="24"/>
        </w:rPr>
        <w:t>三、服务效果跟踪</w:t>
      </w:r>
      <w:bookmarkEnd w:id="53"/>
    </w:p>
    <w:p w14:paraId="7DC8DFC7">
      <w:pPr>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机构负责收集《个案服务成效表》、《小组/活动参与者意见表》，统计数据分析，评估、跟踪社工服务成效，及时发现问题进行处理跟进，与相关事件人员面谈了解情况，并记录。</w:t>
      </w:r>
    </w:p>
    <w:p w14:paraId="47D9BC07">
      <w:pPr>
        <w:adjustRightInd w:val="0"/>
        <w:snapToGrid w:val="0"/>
        <w:spacing w:line="360" w:lineRule="auto"/>
        <w:rPr>
          <w:rFonts w:hint="eastAsia" w:ascii="宋体" w:hAnsi="宋体" w:eastAsia="宋体" w:cs="宋体"/>
          <w:sz w:val="24"/>
          <w:szCs w:val="24"/>
        </w:rPr>
      </w:pPr>
    </w:p>
    <w:p w14:paraId="4BBDE23A">
      <w:pPr>
        <w:adjustRightInd w:val="0"/>
        <w:snapToGrid w:val="0"/>
        <w:spacing w:line="360" w:lineRule="auto"/>
        <w:jc w:val="center"/>
        <w:outlineLvl w:val="0"/>
        <w:rPr>
          <w:rFonts w:hint="eastAsia" w:ascii="宋体" w:hAnsi="宋体" w:eastAsia="宋体" w:cs="宋体"/>
          <w:bCs/>
          <w:sz w:val="24"/>
          <w:szCs w:val="24"/>
        </w:rPr>
      </w:pPr>
      <w:bookmarkStart w:id="54" w:name="_Toc410395013"/>
      <w:bookmarkStart w:id="55" w:name="_Toc410394137"/>
      <w:r>
        <w:rPr>
          <w:rFonts w:hint="eastAsia" w:ascii="宋体" w:hAnsi="宋体" w:eastAsia="宋体" w:cs="宋体"/>
          <w:bCs/>
          <w:sz w:val="24"/>
          <w:szCs w:val="24"/>
        </w:rPr>
        <w:br w:type="page"/>
      </w:r>
      <w:bookmarkStart w:id="56" w:name="_Toc12175"/>
      <w:bookmarkStart w:id="57" w:name="_Toc21296"/>
      <w:r>
        <w:rPr>
          <w:rFonts w:hint="eastAsia" w:ascii="宋体" w:hAnsi="宋体" w:eastAsia="宋体" w:cs="宋体"/>
          <w:b/>
          <w:bCs w:val="0"/>
          <w:sz w:val="40"/>
          <w:szCs w:val="40"/>
          <w:lang w:eastAsia="zh-CN"/>
        </w:rPr>
        <w:t>东莞市众爱公益服务中心</w:t>
      </w:r>
      <w:r>
        <w:rPr>
          <w:rFonts w:hint="eastAsia" w:ascii="宋体" w:hAnsi="宋体" w:eastAsia="宋体" w:cs="宋体"/>
          <w:b/>
          <w:bCs w:val="0"/>
          <w:sz w:val="40"/>
          <w:szCs w:val="40"/>
        </w:rPr>
        <w:t>服务检查制度</w:t>
      </w:r>
      <w:bookmarkEnd w:id="54"/>
      <w:bookmarkEnd w:id="55"/>
      <w:bookmarkEnd w:id="56"/>
      <w:bookmarkEnd w:id="57"/>
    </w:p>
    <w:p w14:paraId="4158283D">
      <w:pPr>
        <w:adjustRightInd w:val="0"/>
        <w:snapToGrid w:val="0"/>
        <w:spacing w:line="360" w:lineRule="auto"/>
        <w:ind w:firstLine="120" w:firstLineChars="50"/>
        <w:jc w:val="center"/>
        <w:rPr>
          <w:rFonts w:hint="eastAsia" w:ascii="宋体" w:hAnsi="宋体" w:eastAsia="宋体" w:cs="宋体"/>
          <w:kern w:val="0"/>
          <w:sz w:val="24"/>
          <w:szCs w:val="24"/>
        </w:rPr>
      </w:pPr>
    </w:p>
    <w:p w14:paraId="3278B05C">
      <w:pPr>
        <w:adjustRightInd w:val="0"/>
        <w:snapToGrid w:val="0"/>
        <w:spacing w:line="360" w:lineRule="auto"/>
        <w:ind w:firstLine="120" w:firstLineChars="50"/>
        <w:jc w:val="center"/>
        <w:outlineLvl w:val="1"/>
        <w:rPr>
          <w:rFonts w:hint="eastAsia" w:ascii="宋体" w:hAnsi="宋体" w:eastAsia="宋体" w:cs="宋体"/>
          <w:b/>
          <w:kern w:val="0"/>
          <w:sz w:val="24"/>
          <w:szCs w:val="24"/>
        </w:rPr>
      </w:pPr>
      <w:bookmarkStart w:id="58" w:name="_Toc2056"/>
      <w:r>
        <w:rPr>
          <w:rFonts w:hint="eastAsia" w:ascii="宋体" w:hAnsi="宋体" w:eastAsia="宋体" w:cs="宋体"/>
          <w:b/>
          <w:kern w:val="0"/>
          <w:sz w:val="24"/>
          <w:szCs w:val="24"/>
        </w:rPr>
        <w:t>第一章 总则</w:t>
      </w:r>
      <w:bookmarkEnd w:id="58"/>
    </w:p>
    <w:p w14:paraId="54569C7F">
      <w:pPr>
        <w:adjustRightInd w:val="0"/>
        <w:snapToGrid w:val="0"/>
        <w:spacing w:line="360" w:lineRule="auto"/>
        <w:ind w:firstLine="120" w:firstLineChars="50"/>
        <w:rPr>
          <w:rFonts w:hint="eastAsia" w:ascii="宋体" w:hAnsi="宋体" w:eastAsia="宋体" w:cs="宋体"/>
          <w:b/>
          <w:kern w:val="0"/>
          <w:sz w:val="24"/>
          <w:szCs w:val="24"/>
        </w:rPr>
      </w:pPr>
      <w:r>
        <w:rPr>
          <w:rFonts w:hint="eastAsia" w:ascii="宋体" w:hAnsi="宋体" w:eastAsia="宋体" w:cs="宋体"/>
          <w:kern w:val="0"/>
          <w:sz w:val="24"/>
          <w:szCs w:val="24"/>
        </w:rPr>
        <w:t>第一条 为了秉承</w:t>
      </w:r>
      <w:r>
        <w:rPr>
          <w:rFonts w:hint="eastAsia" w:ascii="宋体" w:hAnsi="宋体" w:eastAsia="宋体" w:cs="宋体"/>
          <w:kern w:val="0"/>
          <w:sz w:val="24"/>
          <w:szCs w:val="24"/>
          <w:lang w:eastAsia="zh-CN"/>
        </w:rPr>
        <w:t>东莞市众爱公益服务中心</w:t>
      </w:r>
      <w:r>
        <w:rPr>
          <w:rFonts w:hint="eastAsia" w:ascii="宋体" w:hAnsi="宋体" w:eastAsia="宋体" w:cs="宋体"/>
          <w:kern w:val="0"/>
          <w:sz w:val="24"/>
          <w:szCs w:val="24"/>
        </w:rPr>
        <w:t>“</w:t>
      </w:r>
      <w:r>
        <w:rPr>
          <w:rFonts w:hint="eastAsia" w:ascii="宋体" w:hAnsi="宋体" w:eastAsia="宋体" w:cs="宋体"/>
          <w:sz w:val="24"/>
          <w:szCs w:val="24"/>
        </w:rPr>
        <w:t>助人自助、发展潜能、共播希望、齐创未来</w:t>
      </w:r>
      <w:r>
        <w:rPr>
          <w:rFonts w:hint="eastAsia" w:ascii="宋体" w:hAnsi="宋体" w:eastAsia="宋体" w:cs="宋体"/>
          <w:kern w:val="0"/>
          <w:sz w:val="24"/>
          <w:szCs w:val="24"/>
        </w:rPr>
        <w:t>”的服务理念，完善机构内部管理，提高社工服务质量，达到社工服务规范化和组织专业化管理的目的，特制定本制度。</w:t>
      </w:r>
    </w:p>
    <w:p w14:paraId="3B88CE32">
      <w:pPr>
        <w:adjustRightInd w:val="0"/>
        <w:snapToGrid w:val="0"/>
        <w:spacing w:line="360" w:lineRule="auto"/>
        <w:ind w:left="120"/>
        <w:jc w:val="center"/>
        <w:outlineLvl w:val="1"/>
        <w:rPr>
          <w:rFonts w:hint="eastAsia" w:ascii="宋体" w:hAnsi="宋体" w:eastAsia="宋体" w:cs="宋体"/>
          <w:kern w:val="0"/>
          <w:sz w:val="24"/>
          <w:szCs w:val="24"/>
        </w:rPr>
      </w:pPr>
      <w:bookmarkStart w:id="59" w:name="_Toc30818"/>
      <w:r>
        <w:rPr>
          <w:rFonts w:hint="eastAsia" w:ascii="宋体" w:hAnsi="宋体" w:eastAsia="宋体" w:cs="宋体"/>
          <w:b/>
          <w:kern w:val="0"/>
          <w:sz w:val="24"/>
          <w:szCs w:val="24"/>
        </w:rPr>
        <w:t>第二章 检查范围</w:t>
      </w:r>
      <w:bookmarkEnd w:id="59"/>
    </w:p>
    <w:p w14:paraId="3250E936">
      <w:pPr>
        <w:adjustRightInd w:val="0"/>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第二条 定期检查各个服务点内部规章制度，主要包括服务政策、服务流程，通过查看每周的周计划核实社工实际工作情况。</w:t>
      </w:r>
    </w:p>
    <w:p w14:paraId="001A028D">
      <w:pPr>
        <w:adjustRightInd w:val="0"/>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第三条 定期检查工作环境的安全，主要包括电路、水路、灭火器、房屋牢固程度、防盗设备、门窗玻璃、资料室防潮防火、档案资料保密程度、文件材料整理等以及工作环境优质管理。</w:t>
      </w:r>
    </w:p>
    <w:p w14:paraId="0C9A9556">
      <w:pPr>
        <w:adjustRightInd w:val="0"/>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第四条 定期走访用人单位、社区居民、香港督导等，了解社工对外联系的密切程度。</w:t>
      </w:r>
    </w:p>
    <w:p w14:paraId="2A8358FD">
      <w:pPr>
        <w:adjustRightInd w:val="0"/>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第五条 机构规定每位社工及行政人员都需要在第二季度末撰写半年工作总结和下半年工作计划，自我检讨自己半年来的工作开展情况，包括个案小组社区活动等服务指标完成情况，认识自我在团队中处于哪种角色，与上一年的表现对比是否有进步等，并明确自己在下半年的工作目标和工作内容。</w:t>
      </w:r>
    </w:p>
    <w:p w14:paraId="4C5DA33F">
      <w:pPr>
        <w:adjustRightInd w:val="0"/>
        <w:snapToGrid w:val="0"/>
        <w:spacing w:line="360" w:lineRule="auto"/>
        <w:jc w:val="center"/>
        <w:outlineLvl w:val="1"/>
        <w:rPr>
          <w:rFonts w:hint="eastAsia" w:ascii="宋体" w:hAnsi="宋体" w:eastAsia="宋体" w:cs="宋体"/>
          <w:b/>
          <w:kern w:val="0"/>
          <w:sz w:val="24"/>
          <w:szCs w:val="24"/>
        </w:rPr>
      </w:pPr>
      <w:bookmarkStart w:id="60" w:name="_Toc3575"/>
      <w:r>
        <w:rPr>
          <w:rFonts w:hint="eastAsia" w:ascii="宋体" w:hAnsi="宋体" w:eastAsia="宋体" w:cs="宋体"/>
          <w:b/>
          <w:kern w:val="0"/>
          <w:sz w:val="24"/>
          <w:szCs w:val="24"/>
        </w:rPr>
        <w:t>第三章 检查办法</w:t>
      </w:r>
      <w:bookmarkEnd w:id="60"/>
    </w:p>
    <w:p w14:paraId="62B7CC3C">
      <w:pPr>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第六条 对于第二条所列内容，各个社工每月要撰写每月工作日志，把本月实际工作情况如实汇报记录，由行政人资部工作人员每月抽样核查并记录。</w:t>
      </w:r>
    </w:p>
    <w:p w14:paraId="55286DD0">
      <w:pPr>
        <w:adjustRightInd w:val="0"/>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第七条 机构要求各个社工于每月最后一个星期撰写过去一个月的服务完成情况分个案、小组活动及指标完成量总表三大专业工作数据统计表及一份工作月报，工作月报包括工作成效及自我反思部分，帮助社工自我定位，提高服务水平。</w:t>
      </w:r>
    </w:p>
    <w:p w14:paraId="001AF504">
      <w:pPr>
        <w:adjustRightInd w:val="0"/>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第八条 对于第四条所列内容，社工要在第四季度末撰写年度总结，内容包括社工工作数据汇总、社工日常工作情况、特色服务、工作反思与自我认识等方面。结合年底绩效考评机制，各个领域的用人单位及香港督导/见习督导/督导助理综合社工个人素质给予评分，最后所有资料整理存档，并作为绩效考评的参考标准。</w:t>
      </w:r>
    </w:p>
    <w:p w14:paraId="3FE1A90E">
      <w:pPr>
        <w:adjustRightInd w:val="0"/>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第九条 社工于第四季度末要撰写下一年度工作计划，结合本年度总结上的自我检讨及反思内容制定计划，以及未来一年来的工作展望。</w:t>
      </w:r>
    </w:p>
    <w:p w14:paraId="1F01AC7B">
      <w:pPr>
        <w:adjustRightInd w:val="0"/>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第十条 根据《服务跟踪制度》，要求社工按照制度规定，定期整理档案资料，做好归档工作。</w:t>
      </w:r>
    </w:p>
    <w:p w14:paraId="5C6974D6">
      <w:pPr>
        <w:adjustRightInd w:val="0"/>
        <w:snapToGrid w:val="0"/>
        <w:spacing w:line="360" w:lineRule="auto"/>
        <w:rPr>
          <w:rFonts w:hint="eastAsia" w:ascii="宋体" w:hAnsi="宋体" w:eastAsia="宋体" w:cs="宋体"/>
          <w:sz w:val="24"/>
          <w:szCs w:val="24"/>
        </w:rPr>
      </w:pPr>
    </w:p>
    <w:p w14:paraId="4E59D81D">
      <w:pPr>
        <w:adjustRightInd w:val="0"/>
        <w:snapToGrid w:val="0"/>
        <w:spacing w:line="360" w:lineRule="auto"/>
        <w:jc w:val="center"/>
        <w:outlineLvl w:val="0"/>
        <w:rPr>
          <w:rFonts w:hint="eastAsia" w:ascii="宋体" w:hAnsi="宋体" w:eastAsia="宋体" w:cs="宋体"/>
          <w:bCs/>
          <w:sz w:val="24"/>
          <w:szCs w:val="24"/>
        </w:rPr>
      </w:pPr>
      <w:bookmarkStart w:id="61" w:name="_Toc410395014"/>
      <w:bookmarkStart w:id="62" w:name="_Toc410394138"/>
      <w:r>
        <w:rPr>
          <w:rFonts w:hint="eastAsia" w:ascii="宋体" w:hAnsi="宋体" w:eastAsia="宋体" w:cs="宋体"/>
          <w:bCs/>
          <w:sz w:val="24"/>
          <w:szCs w:val="24"/>
        </w:rPr>
        <w:br w:type="page"/>
      </w:r>
      <w:bookmarkStart w:id="63" w:name="_Toc23932"/>
      <w:bookmarkStart w:id="64" w:name="_Toc12667"/>
      <w:r>
        <w:rPr>
          <w:rFonts w:hint="eastAsia" w:ascii="宋体" w:hAnsi="宋体" w:eastAsia="宋体" w:cs="宋体"/>
          <w:b/>
          <w:bCs w:val="0"/>
          <w:sz w:val="40"/>
          <w:szCs w:val="40"/>
          <w:lang w:eastAsia="zh-CN"/>
        </w:rPr>
        <w:t>东莞市众爱公益服务中心</w:t>
      </w:r>
      <w:r>
        <w:rPr>
          <w:rFonts w:hint="eastAsia" w:ascii="宋体" w:hAnsi="宋体" w:eastAsia="宋体" w:cs="宋体"/>
          <w:b/>
          <w:bCs w:val="0"/>
          <w:sz w:val="40"/>
          <w:szCs w:val="40"/>
        </w:rPr>
        <w:t>突发事件应急方案</w:t>
      </w:r>
      <w:bookmarkEnd w:id="61"/>
      <w:bookmarkEnd w:id="62"/>
      <w:bookmarkEnd w:id="63"/>
      <w:bookmarkEnd w:id="64"/>
    </w:p>
    <w:p w14:paraId="4D6D5A69">
      <w:pPr>
        <w:adjustRightInd w:val="0"/>
        <w:snapToGrid w:val="0"/>
        <w:spacing w:line="360" w:lineRule="auto"/>
        <w:jc w:val="center"/>
        <w:rPr>
          <w:rFonts w:hint="eastAsia" w:ascii="宋体" w:hAnsi="宋体" w:eastAsia="宋体" w:cs="宋体"/>
          <w:b/>
          <w:sz w:val="24"/>
          <w:szCs w:val="24"/>
        </w:rPr>
      </w:pPr>
    </w:p>
    <w:p w14:paraId="6FD05D80">
      <w:pPr>
        <w:adjustRightInd w:val="0"/>
        <w:snapToGrid w:val="0"/>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根据服务的开展情况，为切实做好中心服务安全防范工作，确保中心所有人员以及服务对象的人身安全和财产安全，特制定本预案：</w:t>
      </w:r>
    </w:p>
    <w:p w14:paraId="6F84271E">
      <w:pPr>
        <w:adjustRightInd w:val="0"/>
        <w:snapToGrid w:val="0"/>
        <w:spacing w:line="360" w:lineRule="auto"/>
        <w:outlineLvl w:val="1"/>
        <w:rPr>
          <w:rFonts w:hint="eastAsia" w:ascii="宋体" w:hAnsi="宋体" w:eastAsia="宋体" w:cs="宋体"/>
          <w:b/>
          <w:sz w:val="24"/>
          <w:szCs w:val="24"/>
        </w:rPr>
      </w:pPr>
      <w:bookmarkStart w:id="65" w:name="_Toc12683"/>
      <w:r>
        <w:rPr>
          <w:rFonts w:hint="eastAsia" w:ascii="宋体" w:hAnsi="宋体" w:eastAsia="宋体" w:cs="宋体"/>
          <w:b/>
          <w:sz w:val="24"/>
          <w:szCs w:val="24"/>
        </w:rPr>
        <w:t>一、成立安全领导小组：</w:t>
      </w:r>
      <w:bookmarkEnd w:id="65"/>
    </w:p>
    <w:p w14:paraId="45206B1D">
      <w:pPr>
        <w:adjustRightInd w:val="0"/>
        <w:snapToGrid w:val="0"/>
        <w:spacing w:line="360" w:lineRule="auto"/>
        <w:ind w:firstLine="420"/>
        <w:rPr>
          <w:rFonts w:hint="eastAsia" w:ascii="宋体" w:hAnsi="宋体" w:eastAsia="宋体" w:cs="宋体"/>
          <w:sz w:val="24"/>
          <w:szCs w:val="24"/>
          <w:lang w:eastAsia="zh-CN"/>
        </w:rPr>
      </w:pPr>
      <w:r>
        <w:rPr>
          <w:rFonts w:hint="eastAsia" w:ascii="宋体" w:hAnsi="宋体" w:eastAsia="宋体" w:cs="宋体"/>
          <w:sz w:val="24"/>
          <w:szCs w:val="24"/>
        </w:rPr>
        <w:t>组  长：</w:t>
      </w:r>
      <w:r>
        <w:rPr>
          <w:rFonts w:hint="eastAsia" w:ascii="宋体" w:hAnsi="宋体" w:eastAsia="宋体" w:cs="宋体"/>
          <w:sz w:val="24"/>
          <w:szCs w:val="24"/>
          <w:lang w:eastAsia="zh-CN"/>
        </w:rPr>
        <w:t>理事长</w:t>
      </w:r>
    </w:p>
    <w:p w14:paraId="54EAA4EE">
      <w:pPr>
        <w:adjustRightInd w:val="0"/>
        <w:snapToGrid w:val="0"/>
        <w:spacing w:line="360" w:lineRule="auto"/>
        <w:ind w:firstLine="420"/>
        <w:rPr>
          <w:rFonts w:hint="eastAsia" w:ascii="宋体" w:hAnsi="宋体" w:eastAsia="宋体" w:cs="宋体"/>
          <w:sz w:val="24"/>
          <w:szCs w:val="24"/>
          <w:lang w:eastAsia="zh-CN"/>
        </w:rPr>
      </w:pPr>
      <w:r>
        <w:rPr>
          <w:rFonts w:hint="eastAsia" w:ascii="宋体" w:hAnsi="宋体" w:eastAsia="宋体" w:cs="宋体"/>
          <w:sz w:val="24"/>
          <w:szCs w:val="24"/>
        </w:rPr>
        <w:t>副组长：</w:t>
      </w:r>
      <w:r>
        <w:rPr>
          <w:rFonts w:hint="eastAsia" w:ascii="宋体" w:hAnsi="宋体" w:eastAsia="宋体" w:cs="宋体"/>
          <w:sz w:val="24"/>
          <w:szCs w:val="24"/>
          <w:lang w:eastAsia="zh-CN"/>
        </w:rPr>
        <w:t>副理事长</w:t>
      </w:r>
    </w:p>
    <w:p w14:paraId="7C1DF20A">
      <w:pPr>
        <w:adjustRightInd w:val="0"/>
        <w:snapToGrid w:val="0"/>
        <w:spacing w:line="360" w:lineRule="auto"/>
        <w:ind w:firstLine="420"/>
        <w:rPr>
          <w:rFonts w:hint="eastAsia" w:ascii="宋体" w:hAnsi="宋体" w:eastAsia="宋体" w:cs="宋体"/>
          <w:sz w:val="24"/>
          <w:szCs w:val="24"/>
        </w:rPr>
      </w:pPr>
      <w:r>
        <w:rPr>
          <w:rFonts w:hint="eastAsia" w:ascii="宋体" w:hAnsi="宋体" w:eastAsia="宋体" w:cs="宋体"/>
          <w:sz w:val="24"/>
          <w:szCs w:val="24"/>
        </w:rPr>
        <w:t>组  员：机构全体</w:t>
      </w:r>
      <w:r>
        <w:rPr>
          <w:rFonts w:hint="eastAsia" w:ascii="宋体" w:hAnsi="宋体" w:eastAsia="宋体" w:cs="宋体"/>
          <w:sz w:val="24"/>
          <w:szCs w:val="24"/>
          <w:lang w:eastAsia="zh-CN"/>
        </w:rPr>
        <w:t>行政</w:t>
      </w:r>
      <w:r>
        <w:rPr>
          <w:rFonts w:hint="eastAsia" w:ascii="宋体" w:hAnsi="宋体" w:eastAsia="宋体" w:cs="宋体"/>
          <w:sz w:val="24"/>
          <w:szCs w:val="24"/>
        </w:rPr>
        <w:t>人员</w:t>
      </w:r>
    </w:p>
    <w:p w14:paraId="25CD547E">
      <w:pPr>
        <w:adjustRightInd w:val="0"/>
        <w:snapToGrid w:val="0"/>
        <w:spacing w:line="360" w:lineRule="auto"/>
        <w:ind w:firstLine="420"/>
        <w:rPr>
          <w:rFonts w:hint="eastAsia" w:ascii="宋体" w:hAnsi="宋体" w:eastAsia="宋体" w:cs="宋体"/>
          <w:sz w:val="24"/>
          <w:szCs w:val="24"/>
        </w:rPr>
      </w:pPr>
      <w:r>
        <w:rPr>
          <w:rFonts w:hint="eastAsia" w:ascii="宋体" w:hAnsi="宋体" w:eastAsia="宋体" w:cs="宋体"/>
          <w:sz w:val="24"/>
          <w:szCs w:val="24"/>
        </w:rPr>
        <w:t>后勤人员：各服务点小组长</w:t>
      </w:r>
    </w:p>
    <w:p w14:paraId="665CDDF8">
      <w:pPr>
        <w:adjustRightInd w:val="0"/>
        <w:snapToGrid w:val="0"/>
        <w:spacing w:line="360" w:lineRule="auto"/>
        <w:outlineLvl w:val="1"/>
        <w:rPr>
          <w:rFonts w:hint="eastAsia" w:ascii="宋体" w:hAnsi="宋体" w:eastAsia="宋体" w:cs="宋体"/>
          <w:b/>
          <w:sz w:val="24"/>
          <w:szCs w:val="24"/>
        </w:rPr>
      </w:pPr>
      <w:bookmarkStart w:id="66" w:name="_Toc21301"/>
      <w:r>
        <w:rPr>
          <w:rFonts w:hint="eastAsia" w:ascii="宋体" w:hAnsi="宋体" w:cs="宋体"/>
          <w:b/>
          <w:sz w:val="24"/>
          <w:szCs w:val="24"/>
          <w:lang w:eastAsia="zh-CN"/>
        </w:rPr>
        <w:t>二、</w:t>
      </w:r>
      <w:r>
        <w:rPr>
          <w:rFonts w:hint="eastAsia" w:ascii="宋体" w:hAnsi="宋体" w:eastAsia="宋体" w:cs="宋体"/>
          <w:b/>
          <w:sz w:val="24"/>
          <w:szCs w:val="24"/>
        </w:rPr>
        <w:t>防火预案：</w:t>
      </w:r>
      <w:bookmarkEnd w:id="66"/>
    </w:p>
    <w:p w14:paraId="40D17ACA">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若发生火灾，中心安全领导小组应立即做出积极反应，并按以下预案有条不紊地进行工作：</w:t>
      </w:r>
    </w:p>
    <w:p w14:paraId="5DBF1394">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1、一发现火情，首发者应立即向其他员工及服务对象大声呼喊，并用消防器材灭火；</w:t>
      </w:r>
    </w:p>
    <w:p w14:paraId="69017B5F">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2、其他员工及时通知领导小组，领导小组迅速到位，组长进行总指挥，副组长传达指令，协助做好调度工作；</w:t>
      </w:r>
    </w:p>
    <w:p w14:paraId="2E1821CF">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3、值班人员立即打开火灾疏散信号；</w:t>
      </w:r>
    </w:p>
    <w:p w14:paraId="625DAC83">
      <w:pPr>
        <w:adjustRightInd w:val="0"/>
        <w:snapToGrid w:val="0"/>
        <w:spacing w:line="360" w:lineRule="auto"/>
        <w:ind w:firstLine="420"/>
        <w:rPr>
          <w:rFonts w:hint="eastAsia" w:ascii="宋体" w:hAnsi="宋体" w:eastAsia="宋体" w:cs="宋体"/>
          <w:sz w:val="24"/>
          <w:szCs w:val="24"/>
        </w:rPr>
      </w:pPr>
      <w:r>
        <w:rPr>
          <w:rFonts w:hint="eastAsia" w:ascii="宋体" w:hAnsi="宋体" w:eastAsia="宋体" w:cs="宋体"/>
          <w:sz w:val="24"/>
          <w:szCs w:val="24"/>
        </w:rPr>
        <w:t>4、组员做好现场灭火、稳定服务对象情绪并疏导其有序离开等工作；</w:t>
      </w:r>
    </w:p>
    <w:p w14:paraId="7180A002">
      <w:pPr>
        <w:adjustRightInd w:val="0"/>
        <w:snapToGrid w:val="0"/>
        <w:spacing w:line="360" w:lineRule="auto"/>
        <w:ind w:firstLine="420"/>
        <w:rPr>
          <w:rFonts w:hint="eastAsia" w:ascii="宋体" w:hAnsi="宋体" w:eastAsia="宋体" w:cs="宋体"/>
          <w:sz w:val="24"/>
          <w:szCs w:val="24"/>
        </w:rPr>
      </w:pPr>
      <w:r>
        <w:rPr>
          <w:rFonts w:hint="eastAsia" w:ascii="宋体" w:hAnsi="宋体" w:eastAsia="宋体" w:cs="宋体"/>
          <w:sz w:val="24"/>
          <w:szCs w:val="24"/>
        </w:rPr>
        <w:t>5、后勤人员打火警电话“119”，联系急救车，并切断电源；</w:t>
      </w:r>
    </w:p>
    <w:p w14:paraId="40E72317">
      <w:pPr>
        <w:adjustRightInd w:val="0"/>
        <w:snapToGrid w:val="0"/>
        <w:spacing w:line="360" w:lineRule="auto"/>
        <w:ind w:firstLine="420"/>
        <w:rPr>
          <w:rFonts w:hint="eastAsia" w:ascii="宋体" w:hAnsi="宋体" w:eastAsia="宋体" w:cs="宋体"/>
          <w:sz w:val="24"/>
          <w:szCs w:val="24"/>
        </w:rPr>
      </w:pPr>
      <w:r>
        <w:rPr>
          <w:rFonts w:hint="eastAsia" w:ascii="宋体" w:hAnsi="宋体" w:eastAsia="宋体" w:cs="宋体"/>
          <w:sz w:val="24"/>
          <w:szCs w:val="24"/>
        </w:rPr>
        <w:t xml:space="preserve">6、灾情被控制后，组长将事件经过以书面形式向上级汇报。                 </w:t>
      </w:r>
    </w:p>
    <w:p w14:paraId="74A47ED7">
      <w:pPr>
        <w:adjustRightInd w:val="0"/>
        <w:snapToGrid w:val="0"/>
        <w:spacing w:line="360" w:lineRule="auto"/>
        <w:outlineLvl w:val="1"/>
        <w:rPr>
          <w:rFonts w:hint="eastAsia" w:ascii="宋体" w:hAnsi="宋体" w:eastAsia="宋体" w:cs="宋体"/>
          <w:b/>
          <w:sz w:val="24"/>
          <w:szCs w:val="24"/>
        </w:rPr>
      </w:pPr>
      <w:bookmarkStart w:id="67" w:name="_Toc9124"/>
      <w:r>
        <w:rPr>
          <w:rFonts w:hint="eastAsia" w:ascii="宋体" w:hAnsi="宋体" w:cs="宋体"/>
          <w:b/>
          <w:sz w:val="24"/>
          <w:szCs w:val="24"/>
          <w:lang w:eastAsia="zh-CN"/>
        </w:rPr>
        <w:t>三、</w:t>
      </w:r>
      <w:r>
        <w:rPr>
          <w:rFonts w:hint="eastAsia" w:ascii="宋体" w:hAnsi="宋体" w:eastAsia="宋体" w:cs="宋体"/>
          <w:b/>
          <w:sz w:val="24"/>
          <w:szCs w:val="24"/>
        </w:rPr>
        <w:t>防食物中毒预案</w:t>
      </w:r>
      <w:bookmarkEnd w:id="67"/>
    </w:p>
    <w:p w14:paraId="55BAC8DA">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1、服务开展过程中一旦发生食物中毒或疑似食物中毒现象，食品应立即停止让服务对象食用；</w:t>
      </w:r>
    </w:p>
    <w:p w14:paraId="5B612A5A">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2、后勤人员立即向镇卫生部门报告，内容包括单位、地址、时间、中毒人数、症状等；</w:t>
      </w:r>
    </w:p>
    <w:p w14:paraId="54819B63">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3、组员立即拨打“120”，组织人员协助卫生机构抢救病人；</w:t>
      </w:r>
    </w:p>
    <w:p w14:paraId="40F39347">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4、配合卫生行政部门进行调查，按卫生行政部门的要求如实提供有关材料和样品；</w:t>
      </w:r>
    </w:p>
    <w:p w14:paraId="6A8BE49B">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5、落实卫生行政部门要求采取的有关措施。</w:t>
      </w:r>
    </w:p>
    <w:p w14:paraId="7F8830D9">
      <w:pPr>
        <w:adjustRightInd w:val="0"/>
        <w:snapToGrid w:val="0"/>
        <w:spacing w:line="360" w:lineRule="auto"/>
        <w:outlineLvl w:val="1"/>
        <w:rPr>
          <w:rFonts w:hint="eastAsia" w:ascii="宋体" w:hAnsi="宋体" w:eastAsia="宋体" w:cs="宋体"/>
          <w:b/>
          <w:sz w:val="24"/>
          <w:szCs w:val="24"/>
        </w:rPr>
      </w:pPr>
      <w:bookmarkStart w:id="68" w:name="_Toc9542"/>
      <w:r>
        <w:rPr>
          <w:rFonts w:hint="eastAsia" w:ascii="宋体" w:hAnsi="宋体" w:cs="宋体"/>
          <w:b/>
          <w:sz w:val="24"/>
          <w:szCs w:val="24"/>
          <w:lang w:eastAsia="zh-CN"/>
        </w:rPr>
        <w:t>四、</w:t>
      </w:r>
      <w:r>
        <w:rPr>
          <w:rFonts w:hint="eastAsia" w:ascii="宋体" w:hAnsi="宋体" w:eastAsia="宋体" w:cs="宋体"/>
          <w:b/>
          <w:sz w:val="24"/>
          <w:szCs w:val="24"/>
        </w:rPr>
        <w:t>外出活动安全预案</w:t>
      </w:r>
      <w:bookmarkEnd w:id="68"/>
    </w:p>
    <w:p w14:paraId="076BD20A">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1、各服务点工作人员组织服务对象外出学习、参观，一定要提前三天向中心负责人进行申请；</w:t>
      </w:r>
    </w:p>
    <w:p w14:paraId="7130D94A">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2、外出前，工作人员应先前往参观地点踩点查看，确定无危险因素，并确定行走路线。</w:t>
      </w:r>
    </w:p>
    <w:p w14:paraId="3A165354">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3、如需用到机动车辆，应选择有行驶执照、有车牌的、能正常使用的车辆；如需要监护人接送，应以书面的形式告知，并提出需注意的安全事项。</w:t>
      </w:r>
    </w:p>
    <w:p w14:paraId="51143BDC">
      <w:pPr>
        <w:adjustRightInd w:val="0"/>
        <w:snapToGrid w:val="0"/>
        <w:spacing w:line="360" w:lineRule="auto"/>
        <w:outlineLvl w:val="1"/>
        <w:rPr>
          <w:rFonts w:hint="eastAsia" w:ascii="宋体" w:hAnsi="宋体" w:eastAsia="宋体" w:cs="宋体"/>
          <w:b/>
          <w:sz w:val="24"/>
          <w:szCs w:val="24"/>
        </w:rPr>
      </w:pPr>
      <w:bookmarkStart w:id="69" w:name="_Toc19970"/>
      <w:r>
        <w:rPr>
          <w:rFonts w:hint="eastAsia" w:ascii="宋体" w:hAnsi="宋体" w:cs="宋体"/>
          <w:b/>
          <w:sz w:val="24"/>
          <w:szCs w:val="24"/>
          <w:lang w:eastAsia="zh-CN"/>
        </w:rPr>
        <w:t>五、</w:t>
      </w:r>
      <w:r>
        <w:rPr>
          <w:rFonts w:hint="eastAsia" w:ascii="宋体" w:hAnsi="宋体" w:eastAsia="宋体" w:cs="宋体"/>
          <w:b/>
          <w:sz w:val="24"/>
          <w:szCs w:val="24"/>
        </w:rPr>
        <w:t>突发病情应急预案</w:t>
      </w:r>
      <w:bookmarkEnd w:id="69"/>
    </w:p>
    <w:p w14:paraId="18799994">
      <w:pPr>
        <w:adjustRightInd w:val="0"/>
        <w:snapToGrid w:val="0"/>
        <w:spacing w:line="360" w:lineRule="auto"/>
        <w:rPr>
          <w:rFonts w:hint="eastAsia" w:ascii="宋体" w:hAnsi="宋体" w:eastAsia="宋体" w:cs="宋体"/>
          <w:sz w:val="24"/>
          <w:szCs w:val="24"/>
        </w:rPr>
      </w:pPr>
      <w:r>
        <w:rPr>
          <w:rFonts w:hint="eastAsia" w:ascii="宋体" w:hAnsi="宋体" w:eastAsia="宋体" w:cs="宋体"/>
          <w:b/>
          <w:sz w:val="24"/>
          <w:szCs w:val="24"/>
        </w:rPr>
        <w:t xml:space="preserve">   </w:t>
      </w:r>
      <w:r>
        <w:rPr>
          <w:rFonts w:hint="eastAsia" w:ascii="宋体" w:hAnsi="宋体" w:eastAsia="宋体" w:cs="宋体"/>
          <w:sz w:val="24"/>
          <w:szCs w:val="24"/>
        </w:rPr>
        <w:t xml:space="preserve"> 1、中心人员要学习突发疾病的急救知识，防止意外状况的发生；</w:t>
      </w:r>
    </w:p>
    <w:p w14:paraId="153519E1">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2、服务对象突发疾病的发生，发现员工马上通知其他工作人员并开展现场急救；</w:t>
      </w:r>
    </w:p>
    <w:p w14:paraId="78320311">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3、其他组员要协助开展急救并安慰其他组员情绪；</w:t>
      </w:r>
    </w:p>
    <w:p w14:paraId="52B7BD44">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4、后勤人员立即拨打“120”，组织人员协助卫生机构抢救病人。</w:t>
      </w:r>
    </w:p>
    <w:p w14:paraId="3971EBC6">
      <w:pPr>
        <w:adjustRightInd w:val="0"/>
        <w:snapToGrid w:val="0"/>
        <w:spacing w:line="360" w:lineRule="auto"/>
        <w:outlineLvl w:val="1"/>
        <w:rPr>
          <w:rFonts w:hint="eastAsia" w:ascii="宋体" w:hAnsi="宋体" w:eastAsia="宋体" w:cs="宋体"/>
          <w:b/>
          <w:sz w:val="24"/>
          <w:szCs w:val="24"/>
        </w:rPr>
      </w:pPr>
      <w:bookmarkStart w:id="70" w:name="_Toc30611"/>
      <w:r>
        <w:rPr>
          <w:rFonts w:hint="eastAsia" w:ascii="宋体" w:hAnsi="宋体" w:cs="宋体"/>
          <w:b/>
          <w:sz w:val="24"/>
          <w:szCs w:val="24"/>
          <w:lang w:eastAsia="zh-CN"/>
        </w:rPr>
        <w:t>六、</w:t>
      </w:r>
      <w:r>
        <w:rPr>
          <w:rFonts w:hint="eastAsia" w:ascii="宋体" w:hAnsi="宋体" w:eastAsia="宋体" w:cs="宋体"/>
          <w:b/>
          <w:sz w:val="24"/>
          <w:szCs w:val="24"/>
        </w:rPr>
        <w:t>精神疾病突发预案</w:t>
      </w:r>
      <w:bookmarkEnd w:id="70"/>
    </w:p>
    <w:p w14:paraId="56FFECF0">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1、对于精神病患的服务对象要密切监管，注意了解其按时服用药物，预防发病为第一要务；</w:t>
      </w:r>
    </w:p>
    <w:p w14:paraId="2BEC94D0">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2、服务对象突发精神疾病，应急组员要设法稳定学员病情，及时疏导其他服务对象离开；</w:t>
      </w:r>
    </w:p>
    <w:p w14:paraId="271C3C02">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3、要是服务对象发病情况严重，则采取强制性措施控制，将其隔离，并及时通知其家属和相关医疗人员进行处理。</w:t>
      </w:r>
    </w:p>
    <w:p w14:paraId="4EE4F462">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4、当工作无法控制病人时，要立刻报警处理，以免产生更大范围的影响。</w:t>
      </w:r>
    </w:p>
    <w:p w14:paraId="59556107">
      <w:pPr>
        <w:adjustRightInd w:val="0"/>
        <w:snapToGrid w:val="0"/>
        <w:spacing w:line="360" w:lineRule="auto"/>
        <w:outlineLvl w:val="1"/>
        <w:rPr>
          <w:rFonts w:hint="eastAsia" w:ascii="宋体" w:hAnsi="宋体" w:eastAsia="宋体" w:cs="宋体"/>
          <w:sz w:val="24"/>
          <w:szCs w:val="24"/>
        </w:rPr>
      </w:pPr>
      <w:bookmarkStart w:id="71" w:name="_Toc18816"/>
      <w:r>
        <w:rPr>
          <w:rFonts w:hint="eastAsia" w:ascii="宋体" w:hAnsi="宋体" w:cs="宋体"/>
          <w:b/>
          <w:sz w:val="24"/>
          <w:szCs w:val="24"/>
          <w:lang w:eastAsia="zh-CN"/>
        </w:rPr>
        <w:t>七、</w:t>
      </w:r>
      <w:r>
        <w:rPr>
          <w:rFonts w:hint="eastAsia" w:ascii="宋体" w:hAnsi="宋体" w:eastAsia="宋体" w:cs="宋体"/>
          <w:b/>
          <w:sz w:val="24"/>
          <w:szCs w:val="24"/>
        </w:rPr>
        <w:t>交通事故应预案</w:t>
      </w:r>
      <w:bookmarkEnd w:id="71"/>
    </w:p>
    <w:p w14:paraId="442A4C25">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1、中心工作人员要经常向服务对象进行交通安全宣传，教育学生在上下班路上，注意交通安全，防止人流过多造成交通事故；</w:t>
      </w:r>
    </w:p>
    <w:p w14:paraId="3DA77C0C">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2、一旦出现交通安全事故，在场的中心员工均有权也有义务立即向中心负责人报告，中心负责人再向上级报告。同时预案小组成员第一时间内赶到事故现场，展开营救工作；</w:t>
      </w:r>
    </w:p>
    <w:p w14:paraId="295507AE">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3、后勤人员第一时间向交通部门报案处理并拨打“120”，协助营救工作。</w:t>
      </w:r>
    </w:p>
    <w:p w14:paraId="63D0D390">
      <w:pPr>
        <w:adjustRightInd w:val="0"/>
        <w:snapToGrid w:val="0"/>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 xml:space="preserve">  </w:t>
      </w:r>
    </w:p>
    <w:p w14:paraId="12DB49E5">
      <w:pPr>
        <w:adjustRightInd w:val="0"/>
        <w:snapToGrid w:val="0"/>
        <w:spacing w:line="360" w:lineRule="auto"/>
        <w:rPr>
          <w:rFonts w:hint="eastAsia" w:ascii="宋体" w:hAnsi="宋体" w:eastAsia="宋体" w:cs="宋体"/>
          <w:sz w:val="24"/>
          <w:szCs w:val="24"/>
        </w:rPr>
      </w:pPr>
    </w:p>
    <w:p w14:paraId="17C6A0A1">
      <w:pPr>
        <w:adjustRightInd w:val="0"/>
        <w:snapToGrid w:val="0"/>
        <w:spacing w:line="360" w:lineRule="auto"/>
        <w:jc w:val="center"/>
        <w:outlineLvl w:val="0"/>
        <w:rPr>
          <w:rFonts w:hint="eastAsia" w:ascii="宋体" w:hAnsi="宋体" w:eastAsia="宋体" w:cs="宋体"/>
          <w:bCs/>
          <w:sz w:val="24"/>
          <w:szCs w:val="24"/>
        </w:rPr>
      </w:pPr>
      <w:bookmarkStart w:id="72" w:name="_Toc410394139"/>
      <w:bookmarkStart w:id="73" w:name="_Toc410395015"/>
      <w:r>
        <w:rPr>
          <w:rFonts w:hint="eastAsia" w:ascii="宋体" w:hAnsi="宋体" w:eastAsia="宋体" w:cs="宋体"/>
          <w:bCs/>
          <w:sz w:val="24"/>
          <w:szCs w:val="24"/>
        </w:rPr>
        <w:br w:type="page"/>
      </w:r>
      <w:bookmarkStart w:id="74" w:name="_Toc31245"/>
      <w:bookmarkStart w:id="75" w:name="_Toc3234"/>
      <w:r>
        <w:rPr>
          <w:rFonts w:hint="eastAsia" w:ascii="宋体" w:hAnsi="宋体" w:eastAsia="宋体" w:cs="宋体"/>
          <w:b/>
          <w:bCs w:val="0"/>
          <w:sz w:val="40"/>
          <w:szCs w:val="40"/>
          <w:lang w:eastAsia="zh-CN"/>
        </w:rPr>
        <w:t>东莞市众爱公益服务中心</w:t>
      </w:r>
      <w:r>
        <w:rPr>
          <w:rFonts w:hint="eastAsia" w:ascii="宋体" w:hAnsi="宋体" w:eastAsia="宋体" w:cs="宋体"/>
          <w:b/>
          <w:bCs w:val="0"/>
          <w:sz w:val="40"/>
          <w:szCs w:val="40"/>
        </w:rPr>
        <w:t>档案接收制度</w:t>
      </w:r>
      <w:bookmarkEnd w:id="72"/>
      <w:bookmarkEnd w:id="73"/>
      <w:bookmarkEnd w:id="74"/>
      <w:bookmarkEnd w:id="75"/>
    </w:p>
    <w:p w14:paraId="13951B94">
      <w:pPr>
        <w:adjustRightInd w:val="0"/>
        <w:snapToGrid w:val="0"/>
        <w:spacing w:line="360" w:lineRule="auto"/>
        <w:jc w:val="center"/>
        <w:rPr>
          <w:rFonts w:hint="eastAsia" w:ascii="宋体" w:hAnsi="宋体" w:eastAsia="宋体" w:cs="宋体"/>
          <w:b/>
          <w:sz w:val="24"/>
          <w:szCs w:val="24"/>
        </w:rPr>
      </w:pPr>
    </w:p>
    <w:p w14:paraId="59AA289B">
      <w:pPr>
        <w:tabs>
          <w:tab w:val="left" w:pos="5220"/>
        </w:tabs>
        <w:adjustRightInd w:val="0"/>
        <w:snapToGrid w:val="0"/>
        <w:spacing w:line="360" w:lineRule="auto"/>
        <w:jc w:val="center"/>
        <w:outlineLvl w:val="1"/>
        <w:rPr>
          <w:rFonts w:hint="eastAsia" w:ascii="宋体" w:hAnsi="宋体" w:eastAsia="宋体" w:cs="宋体"/>
          <w:b/>
          <w:sz w:val="24"/>
          <w:szCs w:val="24"/>
        </w:rPr>
      </w:pPr>
      <w:bookmarkStart w:id="76" w:name="_Toc32475"/>
      <w:r>
        <w:rPr>
          <w:rFonts w:hint="eastAsia" w:ascii="宋体" w:hAnsi="宋体" w:cs="宋体"/>
          <w:b/>
          <w:sz w:val="24"/>
          <w:szCs w:val="24"/>
          <w:lang w:eastAsia="zh-CN"/>
        </w:rPr>
        <w:t>第一章</w:t>
      </w:r>
      <w:r>
        <w:rPr>
          <w:rFonts w:hint="eastAsia" w:ascii="宋体" w:hAnsi="宋体" w:cs="宋体"/>
          <w:b/>
          <w:sz w:val="24"/>
          <w:szCs w:val="24"/>
          <w:lang w:val="en-US" w:eastAsia="zh-CN"/>
        </w:rPr>
        <w:t xml:space="preserve"> </w:t>
      </w:r>
      <w:r>
        <w:rPr>
          <w:rFonts w:hint="eastAsia" w:ascii="宋体" w:hAnsi="宋体" w:eastAsia="宋体" w:cs="宋体"/>
          <w:b/>
          <w:sz w:val="24"/>
          <w:szCs w:val="24"/>
        </w:rPr>
        <w:t>总则</w:t>
      </w:r>
      <w:bookmarkEnd w:id="76"/>
    </w:p>
    <w:p w14:paraId="57AABBE1">
      <w:pPr>
        <w:tabs>
          <w:tab w:val="left" w:pos="5220"/>
        </w:tabs>
        <w:adjustRightInd w:val="0"/>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 xml:space="preserve">    1、机构为了规范社工服务档案的管理，确保工作资料的完整和安全，维护机构和服务对象的合法权益，机构特制定本制度。</w:t>
      </w:r>
    </w:p>
    <w:p w14:paraId="2BE09867">
      <w:pPr>
        <w:tabs>
          <w:tab w:val="left" w:pos="5220"/>
        </w:tabs>
        <w:adjustRightInd w:val="0"/>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 xml:space="preserve">    2、服务档案归档范围是咨询和探访资料、个案资料、小组资料、活动资料、刊物、工作计划、工作总结等。</w:t>
      </w:r>
    </w:p>
    <w:p w14:paraId="5C899271">
      <w:pPr>
        <w:tabs>
          <w:tab w:val="left" w:pos="5220"/>
        </w:tabs>
        <w:adjustRightInd w:val="0"/>
        <w:snapToGrid w:val="0"/>
        <w:spacing w:line="360" w:lineRule="auto"/>
        <w:ind w:firstLine="480"/>
        <w:rPr>
          <w:rFonts w:hint="eastAsia" w:ascii="宋体" w:hAnsi="宋体" w:eastAsia="宋体" w:cs="宋体"/>
          <w:bCs/>
          <w:sz w:val="24"/>
          <w:szCs w:val="24"/>
        </w:rPr>
      </w:pPr>
      <w:r>
        <w:rPr>
          <w:rFonts w:hint="eastAsia" w:ascii="宋体" w:hAnsi="宋体" w:eastAsia="宋体" w:cs="宋体"/>
          <w:bCs/>
          <w:sz w:val="24"/>
          <w:szCs w:val="24"/>
        </w:rPr>
        <w:t>3、机构的服务档案管理由服务部统筹，各个服务点的组长负责整理归档整个组别内的文书档案，在上交服务部进行归档前需一并上交移交清单至服务部，服务部做好档案管理和目录登记。</w:t>
      </w:r>
    </w:p>
    <w:p w14:paraId="0D2ED3C9">
      <w:pPr>
        <w:tabs>
          <w:tab w:val="left" w:pos="5220"/>
        </w:tabs>
        <w:adjustRightInd w:val="0"/>
        <w:snapToGrid w:val="0"/>
        <w:spacing w:line="360" w:lineRule="auto"/>
        <w:jc w:val="center"/>
        <w:outlineLvl w:val="1"/>
        <w:rPr>
          <w:rFonts w:hint="eastAsia" w:ascii="宋体" w:hAnsi="宋体" w:eastAsia="宋体" w:cs="宋体"/>
          <w:b/>
          <w:sz w:val="24"/>
          <w:szCs w:val="24"/>
        </w:rPr>
      </w:pPr>
      <w:bookmarkStart w:id="77" w:name="_Toc20672"/>
      <w:r>
        <w:rPr>
          <w:rFonts w:hint="eastAsia" w:ascii="宋体" w:hAnsi="宋体" w:cs="宋体"/>
          <w:b/>
          <w:sz w:val="24"/>
          <w:szCs w:val="24"/>
          <w:lang w:eastAsia="zh-CN"/>
        </w:rPr>
        <w:t>第二章</w:t>
      </w:r>
      <w:r>
        <w:rPr>
          <w:rFonts w:hint="eastAsia" w:ascii="宋体" w:hAnsi="宋体" w:cs="宋体"/>
          <w:b/>
          <w:sz w:val="24"/>
          <w:szCs w:val="24"/>
          <w:lang w:val="en-US" w:eastAsia="zh-CN"/>
        </w:rPr>
        <w:t xml:space="preserve"> </w:t>
      </w:r>
      <w:r>
        <w:rPr>
          <w:rFonts w:hint="eastAsia" w:ascii="宋体" w:hAnsi="宋体" w:eastAsia="宋体" w:cs="宋体"/>
          <w:b/>
          <w:sz w:val="24"/>
          <w:szCs w:val="24"/>
        </w:rPr>
        <w:t>档案存放</w:t>
      </w:r>
      <w:bookmarkEnd w:id="77"/>
    </w:p>
    <w:p w14:paraId="19BFD4A6">
      <w:pPr>
        <w:tabs>
          <w:tab w:val="left" w:pos="5220"/>
        </w:tabs>
        <w:adjustRightInd w:val="0"/>
        <w:snapToGrid w:val="0"/>
        <w:spacing w:line="360" w:lineRule="auto"/>
        <w:ind w:firstLine="480"/>
        <w:rPr>
          <w:rFonts w:hint="eastAsia" w:ascii="宋体" w:hAnsi="宋体" w:eastAsia="宋体" w:cs="宋体"/>
          <w:bCs/>
          <w:sz w:val="24"/>
          <w:szCs w:val="24"/>
        </w:rPr>
      </w:pPr>
      <w:r>
        <w:rPr>
          <w:rFonts w:hint="eastAsia" w:ascii="宋体" w:hAnsi="宋体" w:eastAsia="宋体" w:cs="宋体"/>
          <w:bCs/>
          <w:sz w:val="24"/>
          <w:szCs w:val="24"/>
        </w:rPr>
        <w:t>1、服务档案应用符合存放标准的专用档案盒保存。</w:t>
      </w:r>
    </w:p>
    <w:p w14:paraId="5B2FDEB0">
      <w:pPr>
        <w:tabs>
          <w:tab w:val="left" w:pos="5220"/>
        </w:tabs>
        <w:adjustRightInd w:val="0"/>
        <w:snapToGrid w:val="0"/>
        <w:spacing w:line="360" w:lineRule="auto"/>
        <w:ind w:firstLine="480"/>
        <w:rPr>
          <w:rFonts w:hint="eastAsia" w:ascii="宋体" w:hAnsi="宋体" w:eastAsia="宋体" w:cs="宋体"/>
          <w:bCs/>
          <w:sz w:val="24"/>
          <w:szCs w:val="24"/>
        </w:rPr>
      </w:pPr>
      <w:r>
        <w:rPr>
          <w:rFonts w:hint="eastAsia" w:ascii="宋体" w:hAnsi="宋体" w:eastAsia="宋体" w:cs="宋体"/>
          <w:bCs/>
          <w:sz w:val="24"/>
          <w:szCs w:val="24"/>
        </w:rPr>
        <w:t>2、档案室由服务部负责，做好材料的保密和保管，如果服务部人员变更，要办理严格的交接手续。</w:t>
      </w:r>
    </w:p>
    <w:p w14:paraId="16665965">
      <w:pPr>
        <w:tabs>
          <w:tab w:val="left" w:pos="5220"/>
        </w:tabs>
        <w:adjustRightInd w:val="0"/>
        <w:snapToGrid w:val="0"/>
        <w:spacing w:line="360" w:lineRule="auto"/>
        <w:ind w:firstLine="480"/>
        <w:rPr>
          <w:rFonts w:hint="eastAsia" w:ascii="宋体" w:hAnsi="宋体" w:eastAsia="宋体" w:cs="宋体"/>
          <w:bCs/>
          <w:sz w:val="24"/>
          <w:szCs w:val="24"/>
        </w:rPr>
      </w:pPr>
      <w:r>
        <w:rPr>
          <w:rFonts w:hint="eastAsia" w:ascii="宋体" w:hAnsi="宋体" w:eastAsia="宋体" w:cs="宋体"/>
          <w:bCs/>
          <w:sz w:val="24"/>
          <w:szCs w:val="24"/>
        </w:rPr>
        <w:t>3、归档的案卷必须保证质量，应符合下列要求：</w:t>
      </w:r>
    </w:p>
    <w:p w14:paraId="5845FDBF">
      <w:pPr>
        <w:tabs>
          <w:tab w:val="left" w:pos="5220"/>
        </w:tabs>
        <w:adjustRightInd w:val="0"/>
        <w:snapToGrid w:val="0"/>
        <w:spacing w:line="360" w:lineRule="auto"/>
        <w:ind w:firstLine="480"/>
        <w:rPr>
          <w:rFonts w:hint="eastAsia" w:ascii="宋体" w:hAnsi="宋体" w:eastAsia="宋体" w:cs="宋体"/>
          <w:bCs/>
          <w:sz w:val="24"/>
          <w:szCs w:val="24"/>
        </w:rPr>
      </w:pPr>
      <w:r>
        <w:rPr>
          <w:rFonts w:hint="eastAsia" w:ascii="宋体" w:hAnsi="宋体" w:eastAsia="宋体" w:cs="宋体"/>
          <w:bCs/>
          <w:sz w:val="24"/>
          <w:szCs w:val="24"/>
        </w:rPr>
        <w:t xml:space="preserve">（1）应保证归档的文件材料齐全完整； </w:t>
      </w:r>
    </w:p>
    <w:p w14:paraId="44981D93">
      <w:pPr>
        <w:tabs>
          <w:tab w:val="left" w:pos="5220"/>
        </w:tabs>
        <w:adjustRightInd w:val="0"/>
        <w:snapToGrid w:val="0"/>
        <w:spacing w:line="360" w:lineRule="auto"/>
        <w:ind w:firstLine="480"/>
        <w:rPr>
          <w:rFonts w:hint="eastAsia" w:ascii="宋体" w:hAnsi="宋体" w:eastAsia="宋体" w:cs="宋体"/>
          <w:bCs/>
          <w:sz w:val="24"/>
          <w:szCs w:val="24"/>
        </w:rPr>
      </w:pPr>
      <w:r>
        <w:rPr>
          <w:rFonts w:hint="eastAsia" w:ascii="宋体" w:hAnsi="宋体" w:eastAsia="宋体" w:cs="宋体"/>
          <w:bCs/>
          <w:sz w:val="24"/>
          <w:szCs w:val="24"/>
        </w:rPr>
        <w:t xml:space="preserve">（2）文件应按其性质，合理整理、立卷； </w:t>
      </w:r>
    </w:p>
    <w:p w14:paraId="5C040627">
      <w:pPr>
        <w:tabs>
          <w:tab w:val="left" w:pos="5220"/>
        </w:tabs>
        <w:adjustRightInd w:val="0"/>
        <w:snapToGrid w:val="0"/>
        <w:spacing w:line="360" w:lineRule="auto"/>
        <w:ind w:firstLine="480"/>
        <w:rPr>
          <w:rFonts w:hint="eastAsia" w:ascii="宋体" w:hAnsi="宋体" w:eastAsia="宋体" w:cs="宋体"/>
          <w:bCs/>
          <w:sz w:val="24"/>
          <w:szCs w:val="24"/>
        </w:rPr>
      </w:pPr>
      <w:r>
        <w:rPr>
          <w:rFonts w:hint="eastAsia" w:ascii="宋体" w:hAnsi="宋体" w:eastAsia="宋体" w:cs="宋体"/>
          <w:bCs/>
          <w:sz w:val="24"/>
          <w:szCs w:val="24"/>
        </w:rPr>
        <w:t>（3）归档的文件材料，保持文件之间的历史联系，区分保存价值，分类整理、立卷，案卷标题简明确切，便于保管和利用。</w:t>
      </w:r>
    </w:p>
    <w:p w14:paraId="1EC0C650">
      <w:pPr>
        <w:tabs>
          <w:tab w:val="left" w:pos="5220"/>
        </w:tabs>
        <w:adjustRightInd w:val="0"/>
        <w:snapToGrid w:val="0"/>
        <w:spacing w:line="360" w:lineRule="auto"/>
        <w:ind w:firstLine="480"/>
        <w:rPr>
          <w:rFonts w:hint="eastAsia" w:ascii="宋体" w:hAnsi="宋体" w:eastAsia="宋体" w:cs="宋体"/>
          <w:bCs/>
          <w:sz w:val="24"/>
          <w:szCs w:val="24"/>
        </w:rPr>
      </w:pPr>
      <w:r>
        <w:rPr>
          <w:rFonts w:hint="eastAsia" w:ascii="宋体" w:hAnsi="宋体" w:eastAsia="宋体" w:cs="宋体"/>
          <w:bCs/>
          <w:sz w:val="24"/>
          <w:szCs w:val="24"/>
        </w:rPr>
        <w:t>4、定期收集各社工领域在工作中形成的具有保存价值，经过整理立卷后的不同载体的文件材料。</w:t>
      </w:r>
    </w:p>
    <w:p w14:paraId="0FE2CF75">
      <w:pPr>
        <w:tabs>
          <w:tab w:val="left" w:pos="5220"/>
        </w:tabs>
        <w:adjustRightInd w:val="0"/>
        <w:snapToGrid w:val="0"/>
        <w:spacing w:line="360" w:lineRule="auto"/>
        <w:jc w:val="center"/>
        <w:outlineLvl w:val="1"/>
        <w:rPr>
          <w:rFonts w:hint="eastAsia" w:ascii="宋体" w:hAnsi="宋体" w:eastAsia="宋体" w:cs="宋体"/>
          <w:b/>
          <w:sz w:val="24"/>
          <w:szCs w:val="24"/>
        </w:rPr>
      </w:pPr>
      <w:bookmarkStart w:id="78" w:name="_Toc3856"/>
      <w:r>
        <w:rPr>
          <w:rFonts w:hint="eastAsia" w:ascii="宋体" w:hAnsi="宋体" w:cs="宋体"/>
          <w:b/>
          <w:sz w:val="24"/>
          <w:szCs w:val="24"/>
          <w:lang w:eastAsia="zh-CN"/>
        </w:rPr>
        <w:t>第三章</w:t>
      </w:r>
      <w:r>
        <w:rPr>
          <w:rFonts w:hint="eastAsia" w:ascii="宋体" w:hAnsi="宋体" w:cs="宋体"/>
          <w:b/>
          <w:sz w:val="24"/>
          <w:szCs w:val="24"/>
          <w:lang w:val="en-US" w:eastAsia="zh-CN"/>
        </w:rPr>
        <w:t xml:space="preserve"> </w:t>
      </w:r>
      <w:r>
        <w:rPr>
          <w:rFonts w:hint="eastAsia" w:ascii="宋体" w:hAnsi="宋体" w:eastAsia="宋体" w:cs="宋体"/>
          <w:b/>
          <w:sz w:val="24"/>
          <w:szCs w:val="24"/>
        </w:rPr>
        <w:t>档案接收</w:t>
      </w:r>
      <w:bookmarkEnd w:id="78"/>
    </w:p>
    <w:p w14:paraId="56983F89">
      <w:pPr>
        <w:tabs>
          <w:tab w:val="left" w:pos="5220"/>
        </w:tabs>
        <w:adjustRightInd w:val="0"/>
        <w:snapToGrid w:val="0"/>
        <w:spacing w:line="360" w:lineRule="auto"/>
        <w:ind w:firstLine="480"/>
        <w:outlineLvl w:val="2"/>
        <w:rPr>
          <w:rFonts w:hint="eastAsia" w:ascii="宋体" w:hAnsi="宋体" w:eastAsia="宋体" w:cs="宋体"/>
          <w:bCs/>
          <w:sz w:val="24"/>
          <w:szCs w:val="24"/>
        </w:rPr>
      </w:pPr>
      <w:bookmarkStart w:id="79" w:name="_Toc31061"/>
      <w:r>
        <w:rPr>
          <w:rFonts w:hint="eastAsia" w:ascii="宋体" w:hAnsi="宋体" w:eastAsia="宋体" w:cs="宋体"/>
          <w:bCs/>
          <w:sz w:val="24"/>
          <w:szCs w:val="24"/>
        </w:rPr>
        <w:t>1、档案接收要求</w:t>
      </w:r>
      <w:bookmarkEnd w:id="79"/>
      <w:r>
        <w:rPr>
          <w:rFonts w:hint="eastAsia" w:ascii="宋体" w:hAnsi="宋体" w:eastAsia="宋体" w:cs="宋体"/>
          <w:bCs/>
          <w:sz w:val="24"/>
          <w:szCs w:val="24"/>
        </w:rPr>
        <w:t xml:space="preserve"> </w:t>
      </w:r>
    </w:p>
    <w:p w14:paraId="014C6D5A">
      <w:pPr>
        <w:tabs>
          <w:tab w:val="left" w:pos="5220"/>
        </w:tabs>
        <w:adjustRightInd w:val="0"/>
        <w:snapToGrid w:val="0"/>
        <w:spacing w:line="360" w:lineRule="auto"/>
        <w:ind w:firstLine="480"/>
        <w:rPr>
          <w:rFonts w:hint="eastAsia" w:ascii="宋体" w:hAnsi="宋体" w:eastAsia="宋体" w:cs="宋体"/>
          <w:bCs/>
          <w:sz w:val="24"/>
          <w:szCs w:val="24"/>
        </w:rPr>
      </w:pPr>
      <w:r>
        <w:rPr>
          <w:rFonts w:hint="eastAsia" w:ascii="宋体" w:hAnsi="宋体" w:eastAsia="宋体" w:cs="宋体"/>
          <w:bCs/>
          <w:sz w:val="24"/>
          <w:szCs w:val="24"/>
        </w:rPr>
        <w:t xml:space="preserve">（1）按时接收各社工领域形成的各种文件、资料； </w:t>
      </w:r>
    </w:p>
    <w:p w14:paraId="1018DC29">
      <w:pPr>
        <w:tabs>
          <w:tab w:val="left" w:pos="5220"/>
        </w:tabs>
        <w:adjustRightInd w:val="0"/>
        <w:snapToGrid w:val="0"/>
        <w:spacing w:line="360" w:lineRule="auto"/>
        <w:ind w:firstLine="480"/>
        <w:rPr>
          <w:rFonts w:hint="eastAsia" w:ascii="宋体" w:hAnsi="宋体" w:eastAsia="宋体" w:cs="宋体"/>
          <w:bCs/>
          <w:color w:val="FF0000"/>
          <w:sz w:val="24"/>
          <w:szCs w:val="24"/>
        </w:rPr>
      </w:pPr>
      <w:r>
        <w:rPr>
          <w:rFonts w:hint="eastAsia" w:ascii="宋体" w:hAnsi="宋体" w:eastAsia="宋体" w:cs="宋体"/>
          <w:bCs/>
          <w:sz w:val="24"/>
          <w:szCs w:val="24"/>
        </w:rPr>
        <w:t>（2）接收档案必须履行手续，填写移交清单，一式二份（一份存档，一份由社工自行保留），注明移交内容、移交数量和移交时间，交接双方要签名。</w:t>
      </w:r>
      <w:r>
        <w:rPr>
          <w:rFonts w:hint="eastAsia" w:ascii="宋体" w:hAnsi="宋体" w:eastAsia="宋体" w:cs="宋体"/>
          <w:b/>
          <w:bCs/>
          <w:sz w:val="24"/>
          <w:szCs w:val="24"/>
        </w:rPr>
        <w:t>（详见附件文档附表1）</w:t>
      </w:r>
    </w:p>
    <w:p w14:paraId="720C1D4A">
      <w:pPr>
        <w:tabs>
          <w:tab w:val="left" w:pos="5220"/>
        </w:tabs>
        <w:adjustRightInd w:val="0"/>
        <w:snapToGrid w:val="0"/>
        <w:spacing w:line="360" w:lineRule="auto"/>
        <w:ind w:firstLine="480"/>
        <w:rPr>
          <w:rFonts w:hint="eastAsia" w:ascii="宋体" w:hAnsi="宋体" w:eastAsia="宋体" w:cs="宋体"/>
          <w:bCs/>
          <w:sz w:val="24"/>
          <w:szCs w:val="24"/>
        </w:rPr>
      </w:pPr>
      <w:r>
        <w:rPr>
          <w:rFonts w:hint="eastAsia" w:ascii="宋体" w:hAnsi="宋体" w:eastAsia="宋体" w:cs="宋体"/>
          <w:bCs/>
          <w:sz w:val="24"/>
          <w:szCs w:val="24"/>
        </w:rPr>
        <w:t>（3）个案、小组、活动及刊物总结等文书以个为单位分类整理在白色透明文件袋内，咨询、探访文书则以季度为单位按时间顺序排列归类整理在白色透明文件袋内，刊物总结等文书以个为单位整理在白色透明文件套。</w:t>
      </w:r>
    </w:p>
    <w:p w14:paraId="294EF29B">
      <w:pPr>
        <w:tabs>
          <w:tab w:val="left" w:pos="5220"/>
        </w:tabs>
        <w:adjustRightInd w:val="0"/>
        <w:snapToGrid w:val="0"/>
        <w:spacing w:line="360" w:lineRule="auto"/>
        <w:ind w:firstLine="480"/>
        <w:outlineLvl w:val="2"/>
        <w:rPr>
          <w:rFonts w:hint="eastAsia" w:ascii="宋体" w:hAnsi="宋体" w:eastAsia="宋体" w:cs="宋体"/>
          <w:bCs/>
          <w:sz w:val="24"/>
          <w:szCs w:val="24"/>
        </w:rPr>
      </w:pPr>
      <w:bookmarkStart w:id="80" w:name="_Toc18264"/>
      <w:r>
        <w:rPr>
          <w:rFonts w:hint="eastAsia" w:ascii="宋体" w:hAnsi="宋体" w:eastAsia="宋体" w:cs="宋体"/>
          <w:bCs/>
          <w:sz w:val="24"/>
          <w:szCs w:val="24"/>
        </w:rPr>
        <w:t>2、档案接收时间</w:t>
      </w:r>
      <w:bookmarkEnd w:id="80"/>
    </w:p>
    <w:p w14:paraId="4815A7B0">
      <w:pPr>
        <w:tabs>
          <w:tab w:val="left" w:pos="5220"/>
        </w:tabs>
        <w:adjustRightInd w:val="0"/>
        <w:snapToGrid w:val="0"/>
        <w:spacing w:line="360" w:lineRule="auto"/>
        <w:ind w:firstLine="480"/>
        <w:rPr>
          <w:rFonts w:hint="eastAsia" w:ascii="宋体" w:hAnsi="宋体" w:eastAsia="宋体" w:cs="宋体"/>
          <w:bCs/>
          <w:sz w:val="24"/>
          <w:szCs w:val="24"/>
        </w:rPr>
      </w:pPr>
      <w:r>
        <w:rPr>
          <w:rFonts w:hint="eastAsia" w:ascii="宋体" w:hAnsi="宋体" w:eastAsia="宋体" w:cs="宋体"/>
          <w:bCs/>
          <w:sz w:val="24"/>
          <w:szCs w:val="24"/>
        </w:rPr>
        <w:t xml:space="preserve">个案、小组（活动）、咨询\探访、岗位刊物等文书资料每月由各服务单位组长统计整理，每季度上交机构服务部，本季度文书须在下一季度第一个月20号前全部上交。 </w:t>
      </w:r>
    </w:p>
    <w:p w14:paraId="29B2194B">
      <w:pPr>
        <w:tabs>
          <w:tab w:val="left" w:pos="5220"/>
        </w:tabs>
        <w:adjustRightInd w:val="0"/>
        <w:snapToGrid w:val="0"/>
        <w:spacing w:line="360" w:lineRule="auto"/>
        <w:ind w:firstLine="480"/>
        <w:outlineLvl w:val="2"/>
        <w:rPr>
          <w:rFonts w:hint="eastAsia" w:ascii="宋体" w:hAnsi="宋体" w:eastAsia="宋体" w:cs="宋体"/>
          <w:bCs/>
          <w:sz w:val="24"/>
          <w:szCs w:val="24"/>
        </w:rPr>
      </w:pPr>
      <w:bookmarkStart w:id="81" w:name="_Toc391"/>
      <w:r>
        <w:rPr>
          <w:rFonts w:hint="eastAsia" w:ascii="宋体" w:hAnsi="宋体" w:eastAsia="宋体" w:cs="宋体"/>
          <w:bCs/>
          <w:sz w:val="24"/>
          <w:szCs w:val="24"/>
        </w:rPr>
        <w:t>3、归档内容</w:t>
      </w:r>
      <w:bookmarkEnd w:id="81"/>
    </w:p>
    <w:p w14:paraId="4C20C4B3">
      <w:pPr>
        <w:tabs>
          <w:tab w:val="left" w:pos="5220"/>
        </w:tabs>
        <w:adjustRightInd w:val="0"/>
        <w:snapToGrid w:val="0"/>
        <w:spacing w:line="360" w:lineRule="auto"/>
        <w:ind w:firstLine="480"/>
        <w:rPr>
          <w:rFonts w:hint="eastAsia" w:ascii="宋体" w:hAnsi="宋体" w:eastAsia="宋体" w:cs="宋体"/>
          <w:bCs/>
          <w:sz w:val="24"/>
          <w:szCs w:val="24"/>
        </w:rPr>
      </w:pPr>
      <w:r>
        <w:rPr>
          <w:rFonts w:hint="eastAsia" w:ascii="宋体" w:hAnsi="宋体" w:eastAsia="宋体" w:cs="宋体"/>
          <w:bCs/>
          <w:sz w:val="24"/>
          <w:szCs w:val="24"/>
        </w:rPr>
        <w:t>各类文书上交包含的内容（按照以下顺序进行归档）：</w:t>
      </w:r>
    </w:p>
    <w:tbl>
      <w:tblPr>
        <w:tblStyle w:val="8"/>
        <w:tblW w:w="0" w:type="auto"/>
        <w:tblInd w:w="-2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1472"/>
        <w:gridCol w:w="1946"/>
        <w:gridCol w:w="2181"/>
        <w:gridCol w:w="2171"/>
      </w:tblGrid>
      <w:tr w14:paraId="49618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350" w:type="dxa"/>
            <w:tcBorders>
              <w:top w:val="single" w:color="auto" w:sz="4" w:space="0"/>
              <w:left w:val="single" w:color="auto" w:sz="4" w:space="0"/>
              <w:bottom w:val="single" w:color="auto" w:sz="4" w:space="0"/>
              <w:right w:val="single" w:color="auto" w:sz="4" w:space="0"/>
            </w:tcBorders>
            <w:noWrap w:val="0"/>
            <w:vAlign w:val="center"/>
          </w:tcPr>
          <w:p w14:paraId="5722EB8A">
            <w:pPr>
              <w:tabs>
                <w:tab w:val="left" w:pos="5220"/>
              </w:tabs>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顺序</w:t>
            </w:r>
          </w:p>
          <w:p w14:paraId="2CBB012D">
            <w:pPr>
              <w:tabs>
                <w:tab w:val="left" w:pos="5220"/>
              </w:tabs>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分类</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225640D7">
            <w:pPr>
              <w:tabs>
                <w:tab w:val="left" w:pos="5220"/>
              </w:tabs>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咨询/探访</w:t>
            </w:r>
          </w:p>
        </w:tc>
        <w:tc>
          <w:tcPr>
            <w:tcW w:w="1946" w:type="dxa"/>
            <w:tcBorders>
              <w:top w:val="single" w:color="auto" w:sz="4" w:space="0"/>
              <w:left w:val="single" w:color="auto" w:sz="4" w:space="0"/>
              <w:bottom w:val="single" w:color="auto" w:sz="4" w:space="0"/>
              <w:right w:val="single" w:color="auto" w:sz="4" w:space="0"/>
            </w:tcBorders>
            <w:noWrap w:val="0"/>
            <w:vAlign w:val="center"/>
          </w:tcPr>
          <w:p w14:paraId="0647DA54">
            <w:pPr>
              <w:tabs>
                <w:tab w:val="left" w:pos="5220"/>
              </w:tabs>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个案</w:t>
            </w:r>
          </w:p>
        </w:tc>
        <w:tc>
          <w:tcPr>
            <w:tcW w:w="2181" w:type="dxa"/>
            <w:tcBorders>
              <w:top w:val="single" w:color="auto" w:sz="4" w:space="0"/>
              <w:left w:val="single" w:color="auto" w:sz="4" w:space="0"/>
              <w:bottom w:val="single" w:color="auto" w:sz="4" w:space="0"/>
              <w:right w:val="single" w:color="auto" w:sz="4" w:space="0"/>
            </w:tcBorders>
            <w:noWrap w:val="0"/>
            <w:vAlign w:val="center"/>
          </w:tcPr>
          <w:p w14:paraId="59611DF3">
            <w:pPr>
              <w:tabs>
                <w:tab w:val="left" w:pos="5220"/>
              </w:tabs>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小组</w:t>
            </w:r>
          </w:p>
        </w:tc>
        <w:tc>
          <w:tcPr>
            <w:tcW w:w="2171" w:type="dxa"/>
            <w:tcBorders>
              <w:top w:val="single" w:color="auto" w:sz="4" w:space="0"/>
              <w:left w:val="single" w:color="auto" w:sz="4" w:space="0"/>
              <w:bottom w:val="single" w:color="auto" w:sz="4" w:space="0"/>
              <w:right w:val="single" w:color="auto" w:sz="4" w:space="0"/>
            </w:tcBorders>
            <w:noWrap w:val="0"/>
            <w:vAlign w:val="center"/>
          </w:tcPr>
          <w:p w14:paraId="72C8F9DE">
            <w:pPr>
              <w:tabs>
                <w:tab w:val="left" w:pos="5220"/>
              </w:tabs>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活动</w:t>
            </w:r>
          </w:p>
        </w:tc>
      </w:tr>
      <w:tr w14:paraId="1645B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1350" w:type="dxa"/>
            <w:tcBorders>
              <w:top w:val="single" w:color="auto" w:sz="4" w:space="0"/>
              <w:left w:val="single" w:color="auto" w:sz="4" w:space="0"/>
              <w:bottom w:val="single" w:color="auto" w:sz="4" w:space="0"/>
              <w:right w:val="single" w:color="auto" w:sz="4" w:space="0"/>
            </w:tcBorders>
            <w:noWrap w:val="0"/>
            <w:vAlign w:val="center"/>
          </w:tcPr>
          <w:p w14:paraId="2E6E8C93">
            <w:pPr>
              <w:tabs>
                <w:tab w:val="left" w:pos="5220"/>
              </w:tabs>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1</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5B436708">
            <w:pPr>
              <w:tabs>
                <w:tab w:val="left" w:pos="5220"/>
              </w:tabs>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咨询记录表</w:t>
            </w:r>
          </w:p>
        </w:tc>
        <w:tc>
          <w:tcPr>
            <w:tcW w:w="1946" w:type="dxa"/>
            <w:tcBorders>
              <w:top w:val="single" w:color="auto" w:sz="4" w:space="0"/>
              <w:left w:val="single" w:color="auto" w:sz="4" w:space="0"/>
              <w:bottom w:val="single" w:color="auto" w:sz="4" w:space="0"/>
              <w:right w:val="single" w:color="auto" w:sz="4" w:space="0"/>
            </w:tcBorders>
            <w:noWrap w:val="0"/>
            <w:vAlign w:val="center"/>
          </w:tcPr>
          <w:p w14:paraId="56E98634">
            <w:pPr>
              <w:tabs>
                <w:tab w:val="left" w:pos="5220"/>
              </w:tabs>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接受个案服务同意书</w:t>
            </w:r>
          </w:p>
        </w:tc>
        <w:tc>
          <w:tcPr>
            <w:tcW w:w="2181" w:type="dxa"/>
            <w:tcBorders>
              <w:top w:val="single" w:color="auto" w:sz="4" w:space="0"/>
              <w:left w:val="single" w:color="auto" w:sz="4" w:space="0"/>
              <w:bottom w:val="single" w:color="auto" w:sz="4" w:space="0"/>
              <w:right w:val="single" w:color="auto" w:sz="4" w:space="0"/>
            </w:tcBorders>
            <w:noWrap w:val="0"/>
            <w:vAlign w:val="center"/>
          </w:tcPr>
          <w:p w14:paraId="6FAEA79B">
            <w:pPr>
              <w:tabs>
                <w:tab w:val="left" w:pos="5220"/>
              </w:tabs>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小组计划书（包含小组财务预算及小组程序安排）</w:t>
            </w:r>
          </w:p>
        </w:tc>
        <w:tc>
          <w:tcPr>
            <w:tcW w:w="2171" w:type="dxa"/>
            <w:tcBorders>
              <w:top w:val="single" w:color="auto" w:sz="4" w:space="0"/>
              <w:left w:val="single" w:color="auto" w:sz="4" w:space="0"/>
              <w:bottom w:val="single" w:color="auto" w:sz="4" w:space="0"/>
              <w:right w:val="single" w:color="auto" w:sz="4" w:space="0"/>
            </w:tcBorders>
            <w:noWrap w:val="0"/>
            <w:vAlign w:val="center"/>
          </w:tcPr>
          <w:p w14:paraId="2345C7DA">
            <w:pPr>
              <w:tabs>
                <w:tab w:val="left" w:pos="5220"/>
              </w:tabs>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活动计划书（包含活动财务预算及活动程序安排）</w:t>
            </w:r>
          </w:p>
        </w:tc>
      </w:tr>
      <w:tr w14:paraId="6EC63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350" w:type="dxa"/>
            <w:tcBorders>
              <w:top w:val="single" w:color="auto" w:sz="4" w:space="0"/>
              <w:left w:val="single" w:color="auto" w:sz="4" w:space="0"/>
              <w:bottom w:val="single" w:color="auto" w:sz="4" w:space="0"/>
              <w:right w:val="single" w:color="auto" w:sz="4" w:space="0"/>
            </w:tcBorders>
            <w:noWrap w:val="0"/>
            <w:vAlign w:val="center"/>
          </w:tcPr>
          <w:p w14:paraId="58F4B9BD">
            <w:pPr>
              <w:tabs>
                <w:tab w:val="left" w:pos="5220"/>
              </w:tabs>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2</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23A4FAD4">
            <w:pPr>
              <w:tabs>
                <w:tab w:val="left" w:pos="5220"/>
              </w:tabs>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外展探访服务记录表</w:t>
            </w:r>
          </w:p>
        </w:tc>
        <w:tc>
          <w:tcPr>
            <w:tcW w:w="1946" w:type="dxa"/>
            <w:tcBorders>
              <w:top w:val="single" w:color="auto" w:sz="4" w:space="0"/>
              <w:left w:val="single" w:color="auto" w:sz="4" w:space="0"/>
              <w:bottom w:val="single" w:color="auto" w:sz="4" w:space="0"/>
              <w:right w:val="single" w:color="auto" w:sz="4" w:space="0"/>
            </w:tcBorders>
            <w:noWrap w:val="0"/>
            <w:vAlign w:val="center"/>
          </w:tcPr>
          <w:p w14:paraId="38370950">
            <w:pPr>
              <w:tabs>
                <w:tab w:val="left" w:pos="5220"/>
              </w:tabs>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个案基本信息表或接案信息表</w:t>
            </w:r>
          </w:p>
        </w:tc>
        <w:tc>
          <w:tcPr>
            <w:tcW w:w="2181" w:type="dxa"/>
            <w:tcBorders>
              <w:top w:val="single" w:color="auto" w:sz="4" w:space="0"/>
              <w:left w:val="single" w:color="auto" w:sz="4" w:space="0"/>
              <w:bottom w:val="single" w:color="auto" w:sz="4" w:space="0"/>
              <w:right w:val="single" w:color="auto" w:sz="4" w:space="0"/>
            </w:tcBorders>
            <w:noWrap w:val="0"/>
            <w:vAlign w:val="center"/>
          </w:tcPr>
          <w:p w14:paraId="751DA9E6">
            <w:pPr>
              <w:tabs>
                <w:tab w:val="left" w:pos="5220"/>
              </w:tabs>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小组报名表</w:t>
            </w:r>
          </w:p>
        </w:tc>
        <w:tc>
          <w:tcPr>
            <w:tcW w:w="2171" w:type="dxa"/>
            <w:tcBorders>
              <w:top w:val="single" w:color="auto" w:sz="4" w:space="0"/>
              <w:left w:val="single" w:color="auto" w:sz="4" w:space="0"/>
              <w:bottom w:val="single" w:color="auto" w:sz="4" w:space="0"/>
              <w:right w:val="single" w:color="auto" w:sz="4" w:space="0"/>
            </w:tcBorders>
            <w:noWrap w:val="0"/>
            <w:vAlign w:val="center"/>
          </w:tcPr>
          <w:p w14:paraId="0E8DF2A3">
            <w:pPr>
              <w:tabs>
                <w:tab w:val="left" w:pos="5220"/>
              </w:tabs>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活动报名表</w:t>
            </w:r>
          </w:p>
        </w:tc>
      </w:tr>
      <w:tr w14:paraId="7D74B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350" w:type="dxa"/>
            <w:tcBorders>
              <w:top w:val="single" w:color="auto" w:sz="4" w:space="0"/>
              <w:left w:val="single" w:color="auto" w:sz="4" w:space="0"/>
              <w:bottom w:val="single" w:color="auto" w:sz="4" w:space="0"/>
              <w:right w:val="single" w:color="auto" w:sz="4" w:space="0"/>
            </w:tcBorders>
            <w:noWrap w:val="0"/>
            <w:vAlign w:val="center"/>
          </w:tcPr>
          <w:p w14:paraId="41D37ABC">
            <w:pPr>
              <w:tabs>
                <w:tab w:val="left" w:pos="5220"/>
              </w:tabs>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3</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694BFAE9">
            <w:pPr>
              <w:tabs>
                <w:tab w:val="left" w:pos="5220"/>
              </w:tabs>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咨询/探访记录总表</w:t>
            </w:r>
          </w:p>
        </w:tc>
        <w:tc>
          <w:tcPr>
            <w:tcW w:w="1946" w:type="dxa"/>
            <w:tcBorders>
              <w:top w:val="single" w:color="auto" w:sz="4" w:space="0"/>
              <w:left w:val="single" w:color="auto" w:sz="4" w:space="0"/>
              <w:bottom w:val="single" w:color="auto" w:sz="4" w:space="0"/>
              <w:right w:val="single" w:color="auto" w:sz="4" w:space="0"/>
            </w:tcBorders>
            <w:noWrap w:val="0"/>
            <w:vAlign w:val="center"/>
          </w:tcPr>
          <w:p w14:paraId="1AAB43D6">
            <w:pPr>
              <w:tabs>
                <w:tab w:val="left" w:pos="5220"/>
              </w:tabs>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个案服务计划书</w:t>
            </w:r>
          </w:p>
        </w:tc>
        <w:tc>
          <w:tcPr>
            <w:tcW w:w="2181" w:type="dxa"/>
            <w:tcBorders>
              <w:top w:val="single" w:color="auto" w:sz="4" w:space="0"/>
              <w:left w:val="single" w:color="auto" w:sz="4" w:space="0"/>
              <w:bottom w:val="single" w:color="auto" w:sz="4" w:space="0"/>
              <w:right w:val="single" w:color="auto" w:sz="4" w:space="0"/>
            </w:tcBorders>
            <w:noWrap w:val="0"/>
            <w:vAlign w:val="center"/>
          </w:tcPr>
          <w:p w14:paraId="10AFEB14">
            <w:pPr>
              <w:tabs>
                <w:tab w:val="left" w:pos="5220"/>
              </w:tabs>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小组点名表或小组签名表</w:t>
            </w:r>
          </w:p>
        </w:tc>
        <w:tc>
          <w:tcPr>
            <w:tcW w:w="2171" w:type="dxa"/>
            <w:tcBorders>
              <w:top w:val="single" w:color="auto" w:sz="4" w:space="0"/>
              <w:left w:val="single" w:color="auto" w:sz="4" w:space="0"/>
              <w:bottom w:val="single" w:color="auto" w:sz="4" w:space="0"/>
              <w:right w:val="single" w:color="auto" w:sz="4" w:space="0"/>
            </w:tcBorders>
            <w:noWrap w:val="0"/>
            <w:vAlign w:val="center"/>
          </w:tcPr>
          <w:p w14:paraId="5555D899">
            <w:pPr>
              <w:tabs>
                <w:tab w:val="left" w:pos="5220"/>
              </w:tabs>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活动签到表</w:t>
            </w:r>
          </w:p>
        </w:tc>
      </w:tr>
      <w:tr w14:paraId="03970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350" w:type="dxa"/>
            <w:tcBorders>
              <w:top w:val="single" w:color="auto" w:sz="4" w:space="0"/>
              <w:left w:val="single" w:color="auto" w:sz="4" w:space="0"/>
              <w:bottom w:val="single" w:color="auto" w:sz="4" w:space="0"/>
              <w:right w:val="single" w:color="auto" w:sz="4" w:space="0"/>
            </w:tcBorders>
            <w:noWrap w:val="0"/>
            <w:vAlign w:val="center"/>
          </w:tcPr>
          <w:p w14:paraId="489FBA12">
            <w:pPr>
              <w:tabs>
                <w:tab w:val="left" w:pos="5220"/>
              </w:tabs>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4</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70B5266C">
            <w:pPr>
              <w:tabs>
                <w:tab w:val="left" w:pos="5220"/>
              </w:tabs>
              <w:adjustRightInd w:val="0"/>
              <w:snapToGrid w:val="0"/>
              <w:spacing w:line="360" w:lineRule="auto"/>
              <w:jc w:val="center"/>
              <w:rPr>
                <w:rFonts w:hint="eastAsia" w:ascii="宋体" w:hAnsi="宋体" w:eastAsia="宋体" w:cs="宋体"/>
                <w:bCs/>
                <w:sz w:val="24"/>
                <w:szCs w:val="24"/>
              </w:rPr>
            </w:pPr>
          </w:p>
        </w:tc>
        <w:tc>
          <w:tcPr>
            <w:tcW w:w="1946" w:type="dxa"/>
            <w:tcBorders>
              <w:top w:val="single" w:color="auto" w:sz="4" w:space="0"/>
              <w:left w:val="single" w:color="auto" w:sz="4" w:space="0"/>
              <w:bottom w:val="single" w:color="auto" w:sz="4" w:space="0"/>
              <w:right w:val="single" w:color="auto" w:sz="4" w:space="0"/>
            </w:tcBorders>
            <w:noWrap w:val="0"/>
            <w:vAlign w:val="center"/>
          </w:tcPr>
          <w:p w14:paraId="38693FC2">
            <w:pPr>
              <w:tabs>
                <w:tab w:val="left" w:pos="5220"/>
              </w:tabs>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个案服务记录表</w:t>
            </w:r>
          </w:p>
        </w:tc>
        <w:tc>
          <w:tcPr>
            <w:tcW w:w="2181" w:type="dxa"/>
            <w:tcBorders>
              <w:top w:val="single" w:color="auto" w:sz="4" w:space="0"/>
              <w:left w:val="single" w:color="auto" w:sz="4" w:space="0"/>
              <w:bottom w:val="single" w:color="auto" w:sz="4" w:space="0"/>
              <w:right w:val="single" w:color="auto" w:sz="4" w:space="0"/>
            </w:tcBorders>
            <w:noWrap w:val="0"/>
            <w:vAlign w:val="center"/>
          </w:tcPr>
          <w:p w14:paraId="32E79F00">
            <w:pPr>
              <w:tabs>
                <w:tab w:val="left" w:pos="5220"/>
              </w:tabs>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小组记录表</w:t>
            </w:r>
          </w:p>
        </w:tc>
        <w:tc>
          <w:tcPr>
            <w:tcW w:w="2171" w:type="dxa"/>
            <w:tcBorders>
              <w:top w:val="single" w:color="auto" w:sz="4" w:space="0"/>
              <w:left w:val="single" w:color="auto" w:sz="4" w:space="0"/>
              <w:bottom w:val="single" w:color="auto" w:sz="4" w:space="0"/>
              <w:right w:val="single" w:color="auto" w:sz="4" w:space="0"/>
            </w:tcBorders>
            <w:noWrap w:val="0"/>
            <w:vAlign w:val="center"/>
          </w:tcPr>
          <w:p w14:paraId="31CAC6ED">
            <w:pPr>
              <w:tabs>
                <w:tab w:val="left" w:pos="5220"/>
              </w:tabs>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参加者意见表</w:t>
            </w:r>
          </w:p>
        </w:tc>
      </w:tr>
      <w:tr w14:paraId="6F430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350" w:type="dxa"/>
            <w:tcBorders>
              <w:top w:val="single" w:color="auto" w:sz="4" w:space="0"/>
              <w:left w:val="single" w:color="auto" w:sz="4" w:space="0"/>
              <w:bottom w:val="single" w:color="auto" w:sz="4" w:space="0"/>
              <w:right w:val="single" w:color="auto" w:sz="4" w:space="0"/>
            </w:tcBorders>
            <w:noWrap w:val="0"/>
            <w:vAlign w:val="center"/>
          </w:tcPr>
          <w:p w14:paraId="5A6E6CFB">
            <w:pPr>
              <w:tabs>
                <w:tab w:val="left" w:pos="5220"/>
              </w:tabs>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5</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2C6D5B06">
            <w:pPr>
              <w:tabs>
                <w:tab w:val="left" w:pos="5220"/>
              </w:tabs>
              <w:adjustRightInd w:val="0"/>
              <w:snapToGrid w:val="0"/>
              <w:spacing w:line="360" w:lineRule="auto"/>
              <w:jc w:val="center"/>
              <w:rPr>
                <w:rFonts w:hint="eastAsia" w:ascii="宋体" w:hAnsi="宋体" w:eastAsia="宋体" w:cs="宋体"/>
                <w:bCs/>
                <w:sz w:val="24"/>
                <w:szCs w:val="24"/>
              </w:rPr>
            </w:pPr>
          </w:p>
        </w:tc>
        <w:tc>
          <w:tcPr>
            <w:tcW w:w="1946" w:type="dxa"/>
            <w:tcBorders>
              <w:top w:val="single" w:color="auto" w:sz="4" w:space="0"/>
              <w:left w:val="single" w:color="auto" w:sz="4" w:space="0"/>
              <w:bottom w:val="single" w:color="auto" w:sz="4" w:space="0"/>
              <w:right w:val="single" w:color="auto" w:sz="4" w:space="0"/>
            </w:tcBorders>
            <w:noWrap w:val="0"/>
            <w:vAlign w:val="center"/>
          </w:tcPr>
          <w:p w14:paraId="758A1D29">
            <w:pPr>
              <w:tabs>
                <w:tab w:val="left" w:pos="5220"/>
              </w:tabs>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个案记录表</w:t>
            </w:r>
          </w:p>
        </w:tc>
        <w:tc>
          <w:tcPr>
            <w:tcW w:w="2181" w:type="dxa"/>
            <w:tcBorders>
              <w:top w:val="single" w:color="auto" w:sz="4" w:space="0"/>
              <w:left w:val="single" w:color="auto" w:sz="4" w:space="0"/>
              <w:bottom w:val="single" w:color="auto" w:sz="4" w:space="0"/>
              <w:right w:val="single" w:color="auto" w:sz="4" w:space="0"/>
            </w:tcBorders>
            <w:noWrap w:val="0"/>
            <w:vAlign w:val="center"/>
          </w:tcPr>
          <w:p w14:paraId="2342B939">
            <w:pPr>
              <w:tabs>
                <w:tab w:val="left" w:pos="5220"/>
              </w:tabs>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参加者意见表</w:t>
            </w:r>
          </w:p>
        </w:tc>
        <w:tc>
          <w:tcPr>
            <w:tcW w:w="2171" w:type="dxa"/>
            <w:tcBorders>
              <w:top w:val="single" w:color="auto" w:sz="4" w:space="0"/>
              <w:left w:val="single" w:color="auto" w:sz="4" w:space="0"/>
              <w:bottom w:val="single" w:color="auto" w:sz="4" w:space="0"/>
              <w:right w:val="single" w:color="auto" w:sz="4" w:space="0"/>
            </w:tcBorders>
            <w:noWrap w:val="0"/>
            <w:vAlign w:val="center"/>
          </w:tcPr>
          <w:p w14:paraId="0A9F7C70">
            <w:pPr>
              <w:tabs>
                <w:tab w:val="left" w:pos="5220"/>
              </w:tabs>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活动报告（附照片）</w:t>
            </w:r>
          </w:p>
        </w:tc>
      </w:tr>
      <w:tr w14:paraId="11975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350" w:type="dxa"/>
            <w:tcBorders>
              <w:top w:val="single" w:color="auto" w:sz="4" w:space="0"/>
              <w:left w:val="single" w:color="auto" w:sz="4" w:space="0"/>
              <w:bottom w:val="single" w:color="auto" w:sz="4" w:space="0"/>
              <w:right w:val="single" w:color="auto" w:sz="4" w:space="0"/>
            </w:tcBorders>
            <w:noWrap w:val="0"/>
            <w:vAlign w:val="center"/>
          </w:tcPr>
          <w:p w14:paraId="220558C8">
            <w:pPr>
              <w:tabs>
                <w:tab w:val="left" w:pos="5220"/>
              </w:tabs>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6</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668781A9">
            <w:pPr>
              <w:tabs>
                <w:tab w:val="left" w:pos="5220"/>
              </w:tabs>
              <w:adjustRightInd w:val="0"/>
              <w:snapToGrid w:val="0"/>
              <w:spacing w:line="360" w:lineRule="auto"/>
              <w:jc w:val="center"/>
              <w:rPr>
                <w:rFonts w:hint="eastAsia" w:ascii="宋体" w:hAnsi="宋体" w:eastAsia="宋体" w:cs="宋体"/>
                <w:bCs/>
                <w:sz w:val="24"/>
                <w:szCs w:val="24"/>
              </w:rPr>
            </w:pPr>
          </w:p>
        </w:tc>
        <w:tc>
          <w:tcPr>
            <w:tcW w:w="1946" w:type="dxa"/>
            <w:tcBorders>
              <w:top w:val="single" w:color="auto" w:sz="4" w:space="0"/>
              <w:left w:val="single" w:color="auto" w:sz="4" w:space="0"/>
              <w:bottom w:val="single" w:color="auto" w:sz="4" w:space="0"/>
              <w:right w:val="single" w:color="auto" w:sz="4" w:space="0"/>
            </w:tcBorders>
            <w:noWrap w:val="0"/>
            <w:vAlign w:val="center"/>
          </w:tcPr>
          <w:p w14:paraId="101945E3">
            <w:pPr>
              <w:tabs>
                <w:tab w:val="left" w:pos="5220"/>
              </w:tabs>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个案结案报告</w:t>
            </w:r>
          </w:p>
        </w:tc>
        <w:tc>
          <w:tcPr>
            <w:tcW w:w="2181" w:type="dxa"/>
            <w:tcBorders>
              <w:top w:val="single" w:color="auto" w:sz="4" w:space="0"/>
              <w:left w:val="single" w:color="auto" w:sz="4" w:space="0"/>
              <w:bottom w:val="single" w:color="auto" w:sz="4" w:space="0"/>
              <w:right w:val="single" w:color="auto" w:sz="4" w:space="0"/>
            </w:tcBorders>
            <w:noWrap w:val="0"/>
            <w:vAlign w:val="center"/>
          </w:tcPr>
          <w:p w14:paraId="3E7778AE">
            <w:pPr>
              <w:tabs>
                <w:tab w:val="left" w:pos="5220"/>
              </w:tabs>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小组报告（附照片）</w:t>
            </w:r>
          </w:p>
        </w:tc>
        <w:tc>
          <w:tcPr>
            <w:tcW w:w="2171" w:type="dxa"/>
            <w:tcBorders>
              <w:top w:val="single" w:color="auto" w:sz="4" w:space="0"/>
              <w:left w:val="single" w:color="auto" w:sz="4" w:space="0"/>
              <w:bottom w:val="single" w:color="auto" w:sz="4" w:space="0"/>
              <w:right w:val="single" w:color="auto" w:sz="4" w:space="0"/>
            </w:tcBorders>
            <w:noWrap w:val="0"/>
            <w:vAlign w:val="center"/>
          </w:tcPr>
          <w:p w14:paraId="16F72815">
            <w:pPr>
              <w:tabs>
                <w:tab w:val="left" w:pos="5220"/>
              </w:tabs>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新闻稿</w:t>
            </w:r>
          </w:p>
        </w:tc>
      </w:tr>
      <w:tr w14:paraId="183F6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350" w:type="dxa"/>
            <w:tcBorders>
              <w:top w:val="single" w:color="auto" w:sz="4" w:space="0"/>
              <w:left w:val="single" w:color="auto" w:sz="4" w:space="0"/>
              <w:bottom w:val="single" w:color="auto" w:sz="4" w:space="0"/>
              <w:right w:val="single" w:color="auto" w:sz="4" w:space="0"/>
            </w:tcBorders>
            <w:noWrap w:val="0"/>
            <w:vAlign w:val="center"/>
          </w:tcPr>
          <w:p w14:paraId="7A81D86B">
            <w:pPr>
              <w:tabs>
                <w:tab w:val="left" w:pos="5220"/>
              </w:tabs>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7</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3357B7FA">
            <w:pPr>
              <w:tabs>
                <w:tab w:val="left" w:pos="5220"/>
              </w:tabs>
              <w:adjustRightInd w:val="0"/>
              <w:snapToGrid w:val="0"/>
              <w:spacing w:line="360" w:lineRule="auto"/>
              <w:jc w:val="center"/>
              <w:rPr>
                <w:rFonts w:hint="eastAsia" w:ascii="宋体" w:hAnsi="宋体" w:eastAsia="宋体" w:cs="宋体"/>
                <w:bCs/>
                <w:sz w:val="24"/>
                <w:szCs w:val="24"/>
              </w:rPr>
            </w:pPr>
          </w:p>
        </w:tc>
        <w:tc>
          <w:tcPr>
            <w:tcW w:w="1946" w:type="dxa"/>
            <w:tcBorders>
              <w:top w:val="single" w:color="auto" w:sz="4" w:space="0"/>
              <w:left w:val="single" w:color="auto" w:sz="4" w:space="0"/>
              <w:bottom w:val="single" w:color="auto" w:sz="4" w:space="0"/>
              <w:right w:val="single" w:color="auto" w:sz="4" w:space="0"/>
            </w:tcBorders>
            <w:noWrap w:val="0"/>
            <w:vAlign w:val="center"/>
          </w:tcPr>
          <w:p w14:paraId="4E7D1AAB">
            <w:pPr>
              <w:tabs>
                <w:tab w:val="left" w:pos="5220"/>
              </w:tabs>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服务评估表</w:t>
            </w:r>
          </w:p>
        </w:tc>
        <w:tc>
          <w:tcPr>
            <w:tcW w:w="2181" w:type="dxa"/>
            <w:tcBorders>
              <w:top w:val="single" w:color="auto" w:sz="4" w:space="0"/>
              <w:left w:val="single" w:color="auto" w:sz="4" w:space="0"/>
              <w:bottom w:val="single" w:color="auto" w:sz="4" w:space="0"/>
              <w:right w:val="single" w:color="auto" w:sz="4" w:space="0"/>
            </w:tcBorders>
            <w:noWrap w:val="0"/>
            <w:vAlign w:val="center"/>
          </w:tcPr>
          <w:p w14:paraId="0BCF0D21">
            <w:pPr>
              <w:tabs>
                <w:tab w:val="left" w:pos="5220"/>
              </w:tabs>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新闻稿</w:t>
            </w:r>
          </w:p>
        </w:tc>
        <w:tc>
          <w:tcPr>
            <w:tcW w:w="2171" w:type="dxa"/>
            <w:tcBorders>
              <w:top w:val="single" w:color="auto" w:sz="4" w:space="0"/>
              <w:left w:val="single" w:color="auto" w:sz="4" w:space="0"/>
              <w:bottom w:val="single" w:color="auto" w:sz="4" w:space="0"/>
              <w:right w:val="single" w:color="auto" w:sz="4" w:space="0"/>
            </w:tcBorders>
            <w:noWrap w:val="0"/>
            <w:vAlign w:val="center"/>
          </w:tcPr>
          <w:p w14:paraId="35C7EB98">
            <w:pPr>
              <w:tabs>
                <w:tab w:val="left" w:pos="5220"/>
              </w:tabs>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活动附件清单</w:t>
            </w:r>
          </w:p>
        </w:tc>
      </w:tr>
      <w:tr w14:paraId="61AE4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350" w:type="dxa"/>
            <w:tcBorders>
              <w:top w:val="single" w:color="auto" w:sz="4" w:space="0"/>
              <w:left w:val="single" w:color="auto" w:sz="4" w:space="0"/>
              <w:bottom w:val="single" w:color="auto" w:sz="4" w:space="0"/>
              <w:right w:val="single" w:color="auto" w:sz="4" w:space="0"/>
            </w:tcBorders>
            <w:noWrap w:val="0"/>
            <w:vAlign w:val="center"/>
          </w:tcPr>
          <w:p w14:paraId="1C529EC7">
            <w:pPr>
              <w:tabs>
                <w:tab w:val="left" w:pos="5220"/>
              </w:tabs>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8</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004DA3CE">
            <w:pPr>
              <w:tabs>
                <w:tab w:val="left" w:pos="5220"/>
              </w:tabs>
              <w:adjustRightInd w:val="0"/>
              <w:snapToGrid w:val="0"/>
              <w:spacing w:line="360" w:lineRule="auto"/>
              <w:jc w:val="center"/>
              <w:rPr>
                <w:rFonts w:hint="eastAsia" w:ascii="宋体" w:hAnsi="宋体" w:eastAsia="宋体" w:cs="宋体"/>
                <w:bCs/>
                <w:sz w:val="24"/>
                <w:szCs w:val="24"/>
              </w:rPr>
            </w:pPr>
          </w:p>
        </w:tc>
        <w:tc>
          <w:tcPr>
            <w:tcW w:w="1946" w:type="dxa"/>
            <w:tcBorders>
              <w:top w:val="single" w:color="auto" w:sz="4" w:space="0"/>
              <w:left w:val="single" w:color="auto" w:sz="4" w:space="0"/>
              <w:bottom w:val="single" w:color="auto" w:sz="4" w:space="0"/>
              <w:right w:val="single" w:color="auto" w:sz="4" w:space="0"/>
            </w:tcBorders>
            <w:noWrap w:val="0"/>
            <w:vAlign w:val="center"/>
          </w:tcPr>
          <w:p w14:paraId="7904AC43">
            <w:pPr>
              <w:tabs>
                <w:tab w:val="left" w:pos="5220"/>
              </w:tabs>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个案转介表</w:t>
            </w:r>
          </w:p>
        </w:tc>
        <w:tc>
          <w:tcPr>
            <w:tcW w:w="2181" w:type="dxa"/>
            <w:tcBorders>
              <w:top w:val="single" w:color="auto" w:sz="4" w:space="0"/>
              <w:left w:val="single" w:color="auto" w:sz="4" w:space="0"/>
              <w:bottom w:val="single" w:color="auto" w:sz="4" w:space="0"/>
              <w:right w:val="single" w:color="auto" w:sz="4" w:space="0"/>
            </w:tcBorders>
            <w:noWrap w:val="0"/>
            <w:vAlign w:val="center"/>
          </w:tcPr>
          <w:p w14:paraId="453E1E38">
            <w:pPr>
              <w:tabs>
                <w:tab w:val="left" w:pos="5220"/>
              </w:tabs>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小组附件清单</w:t>
            </w:r>
          </w:p>
        </w:tc>
        <w:tc>
          <w:tcPr>
            <w:tcW w:w="2171" w:type="dxa"/>
            <w:tcBorders>
              <w:top w:val="single" w:color="auto" w:sz="4" w:space="0"/>
              <w:left w:val="single" w:color="auto" w:sz="4" w:space="0"/>
              <w:bottom w:val="single" w:color="auto" w:sz="4" w:space="0"/>
              <w:right w:val="single" w:color="auto" w:sz="4" w:space="0"/>
            </w:tcBorders>
            <w:noWrap w:val="0"/>
            <w:vAlign w:val="center"/>
          </w:tcPr>
          <w:p w14:paraId="0070CDA2">
            <w:pPr>
              <w:tabs>
                <w:tab w:val="left" w:pos="5220"/>
              </w:tabs>
              <w:adjustRightInd w:val="0"/>
              <w:snapToGrid w:val="0"/>
              <w:spacing w:line="360" w:lineRule="auto"/>
              <w:jc w:val="center"/>
              <w:rPr>
                <w:rFonts w:hint="eastAsia" w:ascii="宋体" w:hAnsi="宋体" w:eastAsia="宋体" w:cs="宋体"/>
                <w:bCs/>
                <w:sz w:val="24"/>
                <w:szCs w:val="24"/>
              </w:rPr>
            </w:pPr>
          </w:p>
        </w:tc>
      </w:tr>
      <w:tr w14:paraId="4299A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350" w:type="dxa"/>
            <w:tcBorders>
              <w:top w:val="single" w:color="auto" w:sz="4" w:space="0"/>
              <w:left w:val="single" w:color="auto" w:sz="4" w:space="0"/>
              <w:bottom w:val="single" w:color="auto" w:sz="4" w:space="0"/>
              <w:right w:val="single" w:color="auto" w:sz="4" w:space="0"/>
            </w:tcBorders>
            <w:noWrap w:val="0"/>
            <w:vAlign w:val="center"/>
          </w:tcPr>
          <w:p w14:paraId="693808A0">
            <w:pPr>
              <w:tabs>
                <w:tab w:val="left" w:pos="5220"/>
              </w:tabs>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9</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0A05DE3F">
            <w:pPr>
              <w:tabs>
                <w:tab w:val="left" w:pos="5220"/>
              </w:tabs>
              <w:adjustRightInd w:val="0"/>
              <w:snapToGrid w:val="0"/>
              <w:spacing w:line="360" w:lineRule="auto"/>
              <w:jc w:val="center"/>
              <w:rPr>
                <w:rFonts w:hint="eastAsia" w:ascii="宋体" w:hAnsi="宋体" w:eastAsia="宋体" w:cs="宋体"/>
                <w:bCs/>
                <w:sz w:val="24"/>
                <w:szCs w:val="24"/>
              </w:rPr>
            </w:pPr>
          </w:p>
        </w:tc>
        <w:tc>
          <w:tcPr>
            <w:tcW w:w="1946" w:type="dxa"/>
            <w:tcBorders>
              <w:top w:val="single" w:color="auto" w:sz="4" w:space="0"/>
              <w:left w:val="single" w:color="auto" w:sz="4" w:space="0"/>
              <w:bottom w:val="single" w:color="auto" w:sz="4" w:space="0"/>
              <w:right w:val="single" w:color="auto" w:sz="4" w:space="0"/>
            </w:tcBorders>
            <w:noWrap w:val="0"/>
            <w:vAlign w:val="center"/>
          </w:tcPr>
          <w:p w14:paraId="1914741C">
            <w:pPr>
              <w:tabs>
                <w:tab w:val="left" w:pos="5220"/>
              </w:tabs>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个案附件清单</w:t>
            </w:r>
          </w:p>
        </w:tc>
        <w:tc>
          <w:tcPr>
            <w:tcW w:w="2181" w:type="dxa"/>
            <w:tcBorders>
              <w:top w:val="single" w:color="auto" w:sz="4" w:space="0"/>
              <w:left w:val="single" w:color="auto" w:sz="4" w:space="0"/>
              <w:bottom w:val="single" w:color="auto" w:sz="4" w:space="0"/>
              <w:right w:val="single" w:color="auto" w:sz="4" w:space="0"/>
            </w:tcBorders>
            <w:noWrap w:val="0"/>
            <w:vAlign w:val="center"/>
          </w:tcPr>
          <w:p w14:paraId="31DAE0CA">
            <w:pPr>
              <w:tabs>
                <w:tab w:val="left" w:pos="5220"/>
              </w:tabs>
              <w:adjustRightInd w:val="0"/>
              <w:snapToGrid w:val="0"/>
              <w:spacing w:line="360" w:lineRule="auto"/>
              <w:jc w:val="center"/>
              <w:rPr>
                <w:rFonts w:hint="eastAsia" w:ascii="宋体" w:hAnsi="宋体" w:eastAsia="宋体" w:cs="宋体"/>
                <w:bCs/>
                <w:sz w:val="24"/>
                <w:szCs w:val="24"/>
              </w:rPr>
            </w:pPr>
          </w:p>
        </w:tc>
        <w:tc>
          <w:tcPr>
            <w:tcW w:w="2171" w:type="dxa"/>
            <w:tcBorders>
              <w:top w:val="single" w:color="auto" w:sz="4" w:space="0"/>
              <w:left w:val="single" w:color="auto" w:sz="4" w:space="0"/>
              <w:bottom w:val="single" w:color="auto" w:sz="4" w:space="0"/>
              <w:right w:val="single" w:color="auto" w:sz="4" w:space="0"/>
            </w:tcBorders>
            <w:noWrap w:val="0"/>
            <w:vAlign w:val="center"/>
          </w:tcPr>
          <w:p w14:paraId="0D984143">
            <w:pPr>
              <w:tabs>
                <w:tab w:val="left" w:pos="5220"/>
              </w:tabs>
              <w:adjustRightInd w:val="0"/>
              <w:snapToGrid w:val="0"/>
              <w:spacing w:line="360" w:lineRule="auto"/>
              <w:jc w:val="center"/>
              <w:rPr>
                <w:rFonts w:hint="eastAsia" w:ascii="宋体" w:hAnsi="宋体" w:eastAsia="宋体" w:cs="宋体"/>
                <w:bCs/>
                <w:sz w:val="24"/>
                <w:szCs w:val="24"/>
              </w:rPr>
            </w:pPr>
          </w:p>
        </w:tc>
      </w:tr>
    </w:tbl>
    <w:p w14:paraId="1F5A7A8D">
      <w:pPr>
        <w:tabs>
          <w:tab w:val="left" w:pos="5220"/>
        </w:tabs>
        <w:adjustRightInd w:val="0"/>
        <w:snapToGrid w:val="0"/>
        <w:spacing w:before="156" w:beforeLines="50" w:line="360" w:lineRule="auto"/>
        <w:rPr>
          <w:rFonts w:hint="eastAsia" w:ascii="宋体" w:hAnsi="宋体" w:eastAsia="宋体" w:cs="宋体"/>
          <w:bCs/>
          <w:sz w:val="24"/>
          <w:szCs w:val="24"/>
        </w:rPr>
      </w:pPr>
      <w:r>
        <w:rPr>
          <w:rFonts w:hint="eastAsia" w:ascii="宋体" w:hAnsi="宋体" w:eastAsia="宋体" w:cs="宋体"/>
          <w:bCs/>
          <w:sz w:val="24"/>
          <w:szCs w:val="24"/>
        </w:rPr>
        <w:t>注意：</w:t>
      </w:r>
    </w:p>
    <w:p w14:paraId="28603D5B">
      <w:pPr>
        <w:tabs>
          <w:tab w:val="left" w:pos="5220"/>
        </w:tabs>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同个服务对象多次探访也就是定期探访的记录，每次探访都重新编码，写在第一份探访表内以方便查阅及前后对照，以一个季度归档。下个季度若继续对该服务对象进行探访，需重新填写一份探访表，记录本季度对该服务对象的探访情况。</w:t>
      </w:r>
    </w:p>
    <w:p w14:paraId="4DA7575A">
      <w:pPr>
        <w:tabs>
          <w:tab w:val="left" w:pos="5220"/>
        </w:tabs>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（2）所有文书的填写需在规定时间内完成，当月的所有文书需在下一月5号前交由督导/督导助理批复。</w:t>
      </w:r>
    </w:p>
    <w:p w14:paraId="28C59D46">
      <w:pPr>
        <w:tabs>
          <w:tab w:val="left" w:pos="5220"/>
        </w:tabs>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（3）各服务领域如对已设定表格有意见可向机构服务部提出修改意见，由服务部综合大家意见后根据实际情况对表格进行适当修改。</w:t>
      </w:r>
    </w:p>
    <w:p w14:paraId="48539F0D">
      <w:pPr>
        <w:tabs>
          <w:tab w:val="left" w:pos="5220"/>
        </w:tabs>
        <w:adjustRightInd w:val="0"/>
        <w:snapToGrid w:val="0"/>
        <w:spacing w:line="360" w:lineRule="auto"/>
        <w:jc w:val="center"/>
        <w:outlineLvl w:val="1"/>
        <w:rPr>
          <w:rFonts w:hint="eastAsia" w:ascii="宋体" w:hAnsi="宋体" w:eastAsia="宋体" w:cs="宋体"/>
          <w:b/>
          <w:sz w:val="24"/>
          <w:szCs w:val="24"/>
        </w:rPr>
      </w:pPr>
      <w:bookmarkStart w:id="82" w:name="_Toc17989"/>
      <w:r>
        <w:rPr>
          <w:rFonts w:hint="eastAsia" w:ascii="宋体" w:hAnsi="宋体" w:cs="宋体"/>
          <w:b/>
          <w:sz w:val="24"/>
          <w:szCs w:val="24"/>
          <w:lang w:eastAsia="zh-CN"/>
        </w:rPr>
        <w:t>第四章</w:t>
      </w:r>
      <w:r>
        <w:rPr>
          <w:rFonts w:hint="eastAsia" w:ascii="宋体" w:hAnsi="宋体" w:cs="宋体"/>
          <w:b/>
          <w:sz w:val="24"/>
          <w:szCs w:val="24"/>
          <w:lang w:val="en-US" w:eastAsia="zh-CN"/>
        </w:rPr>
        <w:t xml:space="preserve"> </w:t>
      </w:r>
      <w:r>
        <w:rPr>
          <w:rFonts w:hint="eastAsia" w:ascii="宋体" w:hAnsi="宋体" w:eastAsia="宋体" w:cs="宋体"/>
          <w:b/>
          <w:sz w:val="24"/>
          <w:szCs w:val="24"/>
        </w:rPr>
        <w:t>服务档案编码</w:t>
      </w:r>
      <w:bookmarkEnd w:id="82"/>
    </w:p>
    <w:p w14:paraId="0486E48C">
      <w:pPr>
        <w:tabs>
          <w:tab w:val="left" w:pos="5220"/>
        </w:tabs>
        <w:adjustRightInd w:val="0"/>
        <w:snapToGrid w:val="0"/>
        <w:spacing w:line="360" w:lineRule="auto"/>
        <w:outlineLvl w:val="2"/>
        <w:rPr>
          <w:rFonts w:hint="eastAsia" w:ascii="宋体" w:hAnsi="宋体" w:eastAsia="宋体" w:cs="宋体"/>
          <w:bCs/>
          <w:sz w:val="24"/>
          <w:szCs w:val="24"/>
        </w:rPr>
      </w:pPr>
      <w:bookmarkStart w:id="83" w:name="_Toc15964"/>
      <w:r>
        <w:rPr>
          <w:rFonts w:hint="eastAsia" w:ascii="宋体" w:hAnsi="宋体" w:eastAsia="宋体" w:cs="宋体"/>
          <w:bCs/>
          <w:sz w:val="24"/>
          <w:szCs w:val="24"/>
        </w:rPr>
        <w:t>1、编码形式：</w:t>
      </w:r>
      <w:bookmarkEnd w:id="83"/>
    </w:p>
    <w:p w14:paraId="0AC1F46D">
      <w:pPr>
        <w:tabs>
          <w:tab w:val="left" w:pos="5220"/>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镇街编码-服务板块编码-服务性质编码-次序-服务年月-社工编码</w:t>
      </w:r>
    </w:p>
    <w:p w14:paraId="45C1FF25">
      <w:pPr>
        <w:tabs>
          <w:tab w:val="left" w:pos="5220"/>
        </w:tabs>
        <w:adjustRightInd w:val="0"/>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例：GC-CAB-C01-201301-WM (莞城医务王明2013年1月开的全年第1个个案)</w:t>
      </w:r>
    </w:p>
    <w:p w14:paraId="6EF3A00E">
      <w:pPr>
        <w:tabs>
          <w:tab w:val="left" w:pos="5220"/>
        </w:tabs>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FG-CMW-G06-201304-WM   (凤岗社区王明2013年4月开的全年第6个小组)</w:t>
      </w:r>
    </w:p>
    <w:p w14:paraId="700BA343">
      <w:pPr>
        <w:tabs>
          <w:tab w:val="left" w:pos="5220"/>
        </w:tabs>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CS-REC-P01-201302-WM   (茶山康就王明2013年2月开的全年第1个活动)</w:t>
      </w:r>
    </w:p>
    <w:p w14:paraId="7D5EA000">
      <w:pPr>
        <w:tabs>
          <w:tab w:val="left" w:pos="5220"/>
        </w:tabs>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LB-REH-I02-201302-WM   (寮步残联王明2013年2月开的全年第2个咨询)</w:t>
      </w:r>
    </w:p>
    <w:p w14:paraId="4DEC43F4">
      <w:pPr>
        <w:tabs>
          <w:tab w:val="left" w:pos="5220"/>
        </w:tabs>
        <w:adjustRightInd w:val="0"/>
        <w:snapToGrid w:val="0"/>
        <w:spacing w:line="360" w:lineRule="auto"/>
        <w:outlineLvl w:val="2"/>
        <w:rPr>
          <w:rFonts w:hint="eastAsia" w:ascii="宋体" w:hAnsi="宋体" w:eastAsia="宋体" w:cs="宋体"/>
          <w:bCs/>
          <w:sz w:val="24"/>
          <w:szCs w:val="24"/>
        </w:rPr>
      </w:pPr>
      <w:bookmarkStart w:id="84" w:name="_Toc25234"/>
      <w:r>
        <w:rPr>
          <w:rFonts w:hint="eastAsia" w:ascii="宋体" w:hAnsi="宋体" w:eastAsia="宋体" w:cs="宋体"/>
          <w:sz w:val="24"/>
          <w:szCs w:val="24"/>
        </w:rPr>
        <w:t>2、具体编码分类：</w:t>
      </w:r>
      <w:bookmarkEnd w:id="84"/>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1"/>
        <w:gridCol w:w="2218"/>
        <w:gridCol w:w="5239"/>
      </w:tblGrid>
      <w:tr w14:paraId="01238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641" w:type="dxa"/>
            <w:tcBorders>
              <w:top w:val="single" w:color="auto" w:sz="4" w:space="0"/>
              <w:left w:val="single" w:color="auto" w:sz="4" w:space="0"/>
              <w:bottom w:val="single" w:color="auto" w:sz="4" w:space="0"/>
              <w:right w:val="single" w:color="auto" w:sz="4" w:space="0"/>
            </w:tcBorders>
            <w:noWrap w:val="0"/>
            <w:vAlign w:val="center"/>
          </w:tcPr>
          <w:p w14:paraId="69909807">
            <w:pPr>
              <w:tabs>
                <w:tab w:val="left" w:pos="5220"/>
              </w:tabs>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镇街编码</w:t>
            </w:r>
          </w:p>
        </w:tc>
        <w:tc>
          <w:tcPr>
            <w:tcW w:w="7457" w:type="dxa"/>
            <w:gridSpan w:val="2"/>
            <w:tcBorders>
              <w:top w:val="single" w:color="auto" w:sz="4" w:space="0"/>
              <w:left w:val="single" w:color="auto" w:sz="4" w:space="0"/>
              <w:bottom w:val="single" w:color="auto" w:sz="4" w:space="0"/>
              <w:right w:val="single" w:color="auto" w:sz="4" w:space="0"/>
            </w:tcBorders>
            <w:noWrap w:val="0"/>
            <w:vAlign w:val="center"/>
          </w:tcPr>
          <w:p w14:paraId="44FB6E3B">
            <w:pPr>
              <w:adjustRightInd w:val="0"/>
              <w:snapToGrid w:val="0"/>
              <w:spacing w:line="360" w:lineRule="auto"/>
              <w:ind w:firstLine="360" w:firstLineChars="150"/>
              <w:rPr>
                <w:rFonts w:hint="eastAsia" w:ascii="宋体" w:hAnsi="宋体" w:eastAsia="宋体" w:cs="宋体"/>
                <w:b/>
                <w:sz w:val="24"/>
                <w:szCs w:val="24"/>
              </w:rPr>
            </w:pPr>
            <w:r>
              <w:rPr>
                <w:rFonts w:hint="eastAsia" w:ascii="宋体" w:hAnsi="宋体" w:eastAsia="宋体" w:cs="宋体"/>
                <w:sz w:val="24"/>
                <w:szCs w:val="24"/>
              </w:rPr>
              <w:t>镇街拼音的头一个大写字母，例：茶山-CS</w:t>
            </w:r>
          </w:p>
        </w:tc>
      </w:tr>
      <w:tr w14:paraId="48740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641" w:type="dxa"/>
            <w:vMerge w:val="restart"/>
            <w:tcBorders>
              <w:top w:val="single" w:color="auto" w:sz="4" w:space="0"/>
              <w:left w:val="single" w:color="auto" w:sz="4" w:space="0"/>
              <w:bottom w:val="single" w:color="auto" w:sz="4" w:space="0"/>
              <w:right w:val="single" w:color="auto" w:sz="4" w:space="0"/>
            </w:tcBorders>
            <w:noWrap w:val="0"/>
            <w:vAlign w:val="center"/>
          </w:tcPr>
          <w:p w14:paraId="76FA01A1">
            <w:pPr>
              <w:tabs>
                <w:tab w:val="left" w:pos="5220"/>
              </w:tabs>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服务板块</w:t>
            </w:r>
          </w:p>
          <w:p w14:paraId="2E1C617F">
            <w:pPr>
              <w:tabs>
                <w:tab w:val="left" w:pos="5220"/>
              </w:tabs>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编码</w:t>
            </w:r>
          </w:p>
        </w:tc>
        <w:tc>
          <w:tcPr>
            <w:tcW w:w="2218" w:type="dxa"/>
            <w:tcBorders>
              <w:top w:val="single" w:color="auto" w:sz="4" w:space="0"/>
              <w:left w:val="single" w:color="auto" w:sz="4" w:space="0"/>
              <w:bottom w:val="single" w:color="auto" w:sz="4" w:space="0"/>
              <w:right w:val="single" w:color="auto" w:sz="4" w:space="0"/>
            </w:tcBorders>
            <w:noWrap w:val="0"/>
            <w:vAlign w:val="center"/>
          </w:tcPr>
          <w:p w14:paraId="7569488F">
            <w:pPr>
              <w:tabs>
                <w:tab w:val="left" w:pos="4740"/>
              </w:tabs>
              <w:adjustRightInd w:val="0"/>
              <w:snapToGrid w:val="0"/>
              <w:spacing w:line="360" w:lineRule="auto"/>
              <w:rPr>
                <w:rFonts w:hint="eastAsia" w:ascii="宋体" w:hAnsi="宋体" w:eastAsia="宋体" w:cs="宋体"/>
                <w:b/>
                <w:bCs/>
                <w:sz w:val="24"/>
                <w:szCs w:val="24"/>
              </w:rPr>
            </w:pPr>
            <w:r>
              <w:rPr>
                <w:rFonts w:hint="eastAsia" w:ascii="宋体" w:hAnsi="宋体" w:eastAsia="宋体" w:cs="宋体"/>
                <w:bCs/>
                <w:sz w:val="24"/>
                <w:szCs w:val="24"/>
              </w:rPr>
              <w:t>残联</w:t>
            </w:r>
          </w:p>
        </w:tc>
        <w:tc>
          <w:tcPr>
            <w:tcW w:w="5239" w:type="dxa"/>
            <w:tcBorders>
              <w:top w:val="single" w:color="auto" w:sz="4" w:space="0"/>
              <w:left w:val="single" w:color="auto" w:sz="4" w:space="0"/>
              <w:bottom w:val="single" w:color="auto" w:sz="4" w:space="0"/>
              <w:right w:val="single" w:color="auto" w:sz="4" w:space="0"/>
            </w:tcBorders>
            <w:noWrap w:val="0"/>
            <w:vAlign w:val="center"/>
          </w:tcPr>
          <w:p w14:paraId="5B1FFFA4">
            <w:pPr>
              <w:tabs>
                <w:tab w:val="left" w:pos="5220"/>
              </w:tabs>
              <w:adjustRightInd w:val="0"/>
              <w:snapToGrid w:val="0"/>
              <w:spacing w:line="360" w:lineRule="auto"/>
              <w:rPr>
                <w:rFonts w:hint="eastAsia" w:ascii="宋体" w:hAnsi="宋体" w:eastAsia="宋体" w:cs="宋体"/>
                <w:b/>
                <w:sz w:val="24"/>
                <w:szCs w:val="24"/>
              </w:rPr>
            </w:pPr>
            <w:r>
              <w:rPr>
                <w:rFonts w:hint="eastAsia" w:ascii="宋体" w:hAnsi="宋体" w:eastAsia="宋体" w:cs="宋体"/>
                <w:sz w:val="24"/>
                <w:szCs w:val="24"/>
              </w:rPr>
              <w:t>REH – Rehabilitation</w:t>
            </w:r>
          </w:p>
        </w:tc>
      </w:tr>
      <w:tr w14:paraId="13A75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641" w:type="dxa"/>
            <w:vMerge w:val="continue"/>
            <w:tcBorders>
              <w:top w:val="single" w:color="auto" w:sz="4" w:space="0"/>
              <w:left w:val="single" w:color="auto" w:sz="4" w:space="0"/>
              <w:bottom w:val="single" w:color="auto" w:sz="4" w:space="0"/>
              <w:right w:val="single" w:color="auto" w:sz="4" w:space="0"/>
            </w:tcBorders>
            <w:noWrap w:val="0"/>
            <w:vAlign w:val="center"/>
          </w:tcPr>
          <w:p w14:paraId="1B4E426F">
            <w:pPr>
              <w:spacing w:line="360" w:lineRule="auto"/>
              <w:rPr>
                <w:rFonts w:hint="eastAsia" w:ascii="宋体" w:hAnsi="宋体" w:eastAsia="宋体" w:cs="宋体"/>
                <w:sz w:val="24"/>
                <w:szCs w:val="24"/>
              </w:rPr>
            </w:pPr>
          </w:p>
        </w:tc>
        <w:tc>
          <w:tcPr>
            <w:tcW w:w="2218" w:type="dxa"/>
            <w:tcBorders>
              <w:top w:val="single" w:color="auto" w:sz="4" w:space="0"/>
              <w:left w:val="single" w:color="auto" w:sz="4" w:space="0"/>
              <w:bottom w:val="single" w:color="auto" w:sz="4" w:space="0"/>
              <w:right w:val="single" w:color="auto" w:sz="4" w:space="0"/>
            </w:tcBorders>
            <w:noWrap w:val="0"/>
            <w:vAlign w:val="center"/>
          </w:tcPr>
          <w:p w14:paraId="15BFBF3E">
            <w:pPr>
              <w:tabs>
                <w:tab w:val="left" w:pos="5220"/>
              </w:tabs>
              <w:adjustRightInd w:val="0"/>
              <w:snapToGrid w:val="0"/>
              <w:spacing w:line="360" w:lineRule="auto"/>
              <w:rPr>
                <w:rFonts w:hint="eastAsia" w:ascii="宋体" w:hAnsi="宋体" w:eastAsia="宋体" w:cs="宋体"/>
                <w:b/>
                <w:bCs/>
                <w:sz w:val="24"/>
                <w:szCs w:val="24"/>
              </w:rPr>
            </w:pPr>
            <w:r>
              <w:rPr>
                <w:rFonts w:hint="eastAsia" w:ascii="宋体" w:hAnsi="宋体" w:eastAsia="宋体" w:cs="宋体"/>
                <w:bCs/>
                <w:sz w:val="24"/>
                <w:szCs w:val="24"/>
              </w:rPr>
              <w:t xml:space="preserve">教育局                                      </w:t>
            </w:r>
          </w:p>
        </w:tc>
        <w:tc>
          <w:tcPr>
            <w:tcW w:w="5239" w:type="dxa"/>
            <w:tcBorders>
              <w:top w:val="single" w:color="auto" w:sz="4" w:space="0"/>
              <w:left w:val="single" w:color="auto" w:sz="4" w:space="0"/>
              <w:bottom w:val="single" w:color="auto" w:sz="4" w:space="0"/>
              <w:right w:val="single" w:color="auto" w:sz="4" w:space="0"/>
            </w:tcBorders>
            <w:noWrap w:val="0"/>
            <w:vAlign w:val="center"/>
          </w:tcPr>
          <w:p w14:paraId="40F99F20">
            <w:pPr>
              <w:tabs>
                <w:tab w:val="left" w:pos="5220"/>
              </w:tabs>
              <w:adjustRightInd w:val="0"/>
              <w:snapToGrid w:val="0"/>
              <w:spacing w:line="360" w:lineRule="auto"/>
              <w:rPr>
                <w:rFonts w:hint="eastAsia" w:ascii="宋体" w:hAnsi="宋体" w:eastAsia="宋体" w:cs="宋体"/>
                <w:b/>
                <w:sz w:val="24"/>
                <w:szCs w:val="24"/>
              </w:rPr>
            </w:pPr>
            <w:r>
              <w:rPr>
                <w:rFonts w:hint="eastAsia" w:ascii="宋体" w:hAnsi="宋体" w:eastAsia="宋体" w:cs="宋体"/>
                <w:sz w:val="24"/>
                <w:szCs w:val="24"/>
              </w:rPr>
              <w:t>EDU – Education Bureau</w:t>
            </w:r>
          </w:p>
        </w:tc>
      </w:tr>
      <w:tr w14:paraId="699F2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641" w:type="dxa"/>
            <w:vMerge w:val="continue"/>
            <w:tcBorders>
              <w:top w:val="single" w:color="auto" w:sz="4" w:space="0"/>
              <w:left w:val="single" w:color="auto" w:sz="4" w:space="0"/>
              <w:bottom w:val="single" w:color="auto" w:sz="4" w:space="0"/>
              <w:right w:val="single" w:color="auto" w:sz="4" w:space="0"/>
            </w:tcBorders>
            <w:noWrap w:val="0"/>
            <w:vAlign w:val="center"/>
          </w:tcPr>
          <w:p w14:paraId="7D9A4D65">
            <w:pPr>
              <w:spacing w:line="360" w:lineRule="auto"/>
              <w:rPr>
                <w:rFonts w:hint="eastAsia" w:ascii="宋体" w:hAnsi="宋体" w:eastAsia="宋体" w:cs="宋体"/>
                <w:sz w:val="24"/>
                <w:szCs w:val="24"/>
              </w:rPr>
            </w:pPr>
          </w:p>
        </w:tc>
        <w:tc>
          <w:tcPr>
            <w:tcW w:w="2218" w:type="dxa"/>
            <w:tcBorders>
              <w:top w:val="single" w:color="auto" w:sz="4" w:space="0"/>
              <w:left w:val="single" w:color="auto" w:sz="4" w:space="0"/>
              <w:bottom w:val="single" w:color="auto" w:sz="4" w:space="0"/>
              <w:right w:val="single" w:color="auto" w:sz="4" w:space="0"/>
            </w:tcBorders>
            <w:noWrap w:val="0"/>
            <w:vAlign w:val="center"/>
          </w:tcPr>
          <w:p w14:paraId="22DC6FBA">
            <w:pPr>
              <w:tabs>
                <w:tab w:val="left" w:pos="5220"/>
              </w:tabs>
              <w:adjustRightInd w:val="0"/>
              <w:snapToGrid w:val="0"/>
              <w:spacing w:line="360" w:lineRule="auto"/>
              <w:rPr>
                <w:rFonts w:hint="eastAsia" w:ascii="宋体" w:hAnsi="宋体" w:eastAsia="宋体" w:cs="宋体"/>
                <w:b/>
                <w:bCs/>
                <w:sz w:val="24"/>
                <w:szCs w:val="24"/>
              </w:rPr>
            </w:pPr>
            <w:r>
              <w:rPr>
                <w:rFonts w:hint="eastAsia" w:ascii="宋体" w:hAnsi="宋体" w:eastAsia="宋体" w:cs="宋体"/>
                <w:bCs/>
                <w:sz w:val="24"/>
                <w:szCs w:val="24"/>
              </w:rPr>
              <w:t>妇联</w:t>
            </w:r>
          </w:p>
        </w:tc>
        <w:tc>
          <w:tcPr>
            <w:tcW w:w="5239" w:type="dxa"/>
            <w:tcBorders>
              <w:top w:val="single" w:color="auto" w:sz="4" w:space="0"/>
              <w:left w:val="single" w:color="auto" w:sz="4" w:space="0"/>
              <w:bottom w:val="single" w:color="auto" w:sz="4" w:space="0"/>
              <w:right w:val="single" w:color="auto" w:sz="4" w:space="0"/>
            </w:tcBorders>
            <w:noWrap w:val="0"/>
            <w:vAlign w:val="center"/>
          </w:tcPr>
          <w:p w14:paraId="27490BFE">
            <w:pPr>
              <w:tabs>
                <w:tab w:val="left" w:pos="5220"/>
              </w:tabs>
              <w:adjustRightInd w:val="0"/>
              <w:snapToGrid w:val="0"/>
              <w:spacing w:line="360" w:lineRule="auto"/>
              <w:rPr>
                <w:rFonts w:hint="eastAsia" w:ascii="宋体" w:hAnsi="宋体" w:eastAsia="宋体" w:cs="宋体"/>
                <w:b/>
                <w:sz w:val="24"/>
                <w:szCs w:val="24"/>
              </w:rPr>
            </w:pPr>
            <w:r>
              <w:rPr>
                <w:rFonts w:hint="eastAsia" w:ascii="宋体" w:hAnsi="宋体" w:eastAsia="宋体" w:cs="宋体"/>
                <w:sz w:val="24"/>
                <w:szCs w:val="24"/>
              </w:rPr>
              <w:t>WMF – Women Federation</w:t>
            </w:r>
          </w:p>
        </w:tc>
      </w:tr>
      <w:tr w14:paraId="129A9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641" w:type="dxa"/>
            <w:vMerge w:val="continue"/>
            <w:tcBorders>
              <w:top w:val="single" w:color="auto" w:sz="4" w:space="0"/>
              <w:left w:val="single" w:color="auto" w:sz="4" w:space="0"/>
              <w:bottom w:val="single" w:color="auto" w:sz="4" w:space="0"/>
              <w:right w:val="single" w:color="auto" w:sz="4" w:space="0"/>
            </w:tcBorders>
            <w:noWrap w:val="0"/>
            <w:vAlign w:val="center"/>
          </w:tcPr>
          <w:p w14:paraId="6E8A61BD">
            <w:pPr>
              <w:spacing w:line="360" w:lineRule="auto"/>
              <w:rPr>
                <w:rFonts w:hint="eastAsia" w:ascii="宋体" w:hAnsi="宋体" w:eastAsia="宋体" w:cs="宋体"/>
                <w:sz w:val="24"/>
                <w:szCs w:val="24"/>
              </w:rPr>
            </w:pPr>
          </w:p>
        </w:tc>
        <w:tc>
          <w:tcPr>
            <w:tcW w:w="2218" w:type="dxa"/>
            <w:tcBorders>
              <w:top w:val="single" w:color="auto" w:sz="4" w:space="0"/>
              <w:left w:val="single" w:color="auto" w:sz="4" w:space="0"/>
              <w:bottom w:val="single" w:color="auto" w:sz="4" w:space="0"/>
              <w:right w:val="single" w:color="auto" w:sz="4" w:space="0"/>
            </w:tcBorders>
            <w:noWrap w:val="0"/>
            <w:vAlign w:val="center"/>
          </w:tcPr>
          <w:p w14:paraId="7085DD28">
            <w:pPr>
              <w:tabs>
                <w:tab w:val="left" w:pos="5220"/>
              </w:tabs>
              <w:adjustRightInd w:val="0"/>
              <w:snapToGrid w:val="0"/>
              <w:spacing w:line="360" w:lineRule="auto"/>
              <w:rPr>
                <w:rFonts w:hint="eastAsia" w:ascii="宋体" w:hAnsi="宋体" w:eastAsia="宋体" w:cs="宋体"/>
                <w:b/>
                <w:bCs/>
                <w:sz w:val="24"/>
                <w:szCs w:val="24"/>
              </w:rPr>
            </w:pPr>
            <w:r>
              <w:rPr>
                <w:rFonts w:hint="eastAsia" w:ascii="宋体" w:hAnsi="宋体" w:eastAsia="宋体" w:cs="宋体"/>
                <w:bCs/>
                <w:sz w:val="24"/>
                <w:szCs w:val="24"/>
              </w:rPr>
              <w:t>团委(青少年)</w:t>
            </w:r>
          </w:p>
        </w:tc>
        <w:tc>
          <w:tcPr>
            <w:tcW w:w="5239" w:type="dxa"/>
            <w:tcBorders>
              <w:top w:val="single" w:color="auto" w:sz="4" w:space="0"/>
              <w:left w:val="single" w:color="auto" w:sz="4" w:space="0"/>
              <w:bottom w:val="single" w:color="auto" w:sz="4" w:space="0"/>
              <w:right w:val="single" w:color="auto" w:sz="4" w:space="0"/>
            </w:tcBorders>
            <w:noWrap w:val="0"/>
            <w:vAlign w:val="center"/>
          </w:tcPr>
          <w:p w14:paraId="1803C30A">
            <w:pPr>
              <w:tabs>
                <w:tab w:val="left" w:pos="4740"/>
              </w:tabs>
              <w:adjustRightInd w:val="0"/>
              <w:snapToGrid w:val="0"/>
              <w:spacing w:line="360" w:lineRule="auto"/>
              <w:rPr>
                <w:rFonts w:hint="eastAsia" w:ascii="宋体" w:hAnsi="宋体" w:eastAsia="宋体" w:cs="宋体"/>
                <w:b/>
                <w:sz w:val="24"/>
                <w:szCs w:val="24"/>
              </w:rPr>
            </w:pPr>
            <w:r>
              <w:rPr>
                <w:rFonts w:hint="eastAsia" w:ascii="宋体" w:hAnsi="宋体" w:eastAsia="宋体" w:cs="宋体"/>
                <w:sz w:val="24"/>
                <w:szCs w:val="24"/>
              </w:rPr>
              <w:t>CYL – Communist Youth League</w:t>
            </w:r>
          </w:p>
        </w:tc>
      </w:tr>
      <w:tr w14:paraId="5C649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41" w:type="dxa"/>
            <w:vMerge w:val="continue"/>
            <w:tcBorders>
              <w:top w:val="single" w:color="auto" w:sz="4" w:space="0"/>
              <w:left w:val="single" w:color="auto" w:sz="4" w:space="0"/>
              <w:bottom w:val="single" w:color="auto" w:sz="4" w:space="0"/>
              <w:right w:val="single" w:color="auto" w:sz="4" w:space="0"/>
            </w:tcBorders>
            <w:noWrap w:val="0"/>
            <w:vAlign w:val="center"/>
          </w:tcPr>
          <w:p w14:paraId="41660EB1">
            <w:pPr>
              <w:spacing w:line="360" w:lineRule="auto"/>
              <w:rPr>
                <w:rFonts w:hint="eastAsia" w:ascii="宋体" w:hAnsi="宋体" w:eastAsia="宋体" w:cs="宋体"/>
                <w:sz w:val="24"/>
                <w:szCs w:val="24"/>
              </w:rPr>
            </w:pPr>
          </w:p>
        </w:tc>
        <w:tc>
          <w:tcPr>
            <w:tcW w:w="2218" w:type="dxa"/>
            <w:tcBorders>
              <w:top w:val="single" w:color="auto" w:sz="4" w:space="0"/>
              <w:left w:val="single" w:color="auto" w:sz="4" w:space="0"/>
              <w:bottom w:val="single" w:color="auto" w:sz="4" w:space="0"/>
              <w:right w:val="single" w:color="auto" w:sz="4" w:space="0"/>
            </w:tcBorders>
            <w:noWrap w:val="0"/>
            <w:vAlign w:val="center"/>
          </w:tcPr>
          <w:p w14:paraId="358EE9C1">
            <w:pPr>
              <w:tabs>
                <w:tab w:val="left" w:pos="5220"/>
              </w:tabs>
              <w:adjustRightInd w:val="0"/>
              <w:snapToGrid w:val="0"/>
              <w:spacing w:line="360" w:lineRule="auto"/>
              <w:rPr>
                <w:rFonts w:hint="eastAsia" w:ascii="宋体" w:hAnsi="宋体" w:eastAsia="宋体" w:cs="宋体"/>
                <w:b/>
                <w:bCs/>
                <w:sz w:val="24"/>
                <w:szCs w:val="24"/>
              </w:rPr>
            </w:pPr>
            <w:r>
              <w:rPr>
                <w:rFonts w:hint="eastAsia" w:ascii="宋体" w:hAnsi="宋体" w:eastAsia="宋体" w:cs="宋体"/>
                <w:bCs/>
                <w:sz w:val="24"/>
                <w:szCs w:val="24"/>
              </w:rPr>
              <w:t>社区（老年）</w:t>
            </w:r>
          </w:p>
        </w:tc>
        <w:tc>
          <w:tcPr>
            <w:tcW w:w="5239" w:type="dxa"/>
            <w:tcBorders>
              <w:top w:val="single" w:color="auto" w:sz="4" w:space="0"/>
              <w:left w:val="single" w:color="auto" w:sz="4" w:space="0"/>
              <w:bottom w:val="single" w:color="auto" w:sz="4" w:space="0"/>
              <w:right w:val="single" w:color="auto" w:sz="4" w:space="0"/>
            </w:tcBorders>
            <w:noWrap w:val="0"/>
            <w:vAlign w:val="center"/>
          </w:tcPr>
          <w:p w14:paraId="0F0CF9FE">
            <w:pPr>
              <w:tabs>
                <w:tab w:val="left" w:pos="5220"/>
              </w:tabs>
              <w:adjustRightInd w:val="0"/>
              <w:snapToGrid w:val="0"/>
              <w:spacing w:line="360" w:lineRule="auto"/>
              <w:rPr>
                <w:rFonts w:hint="eastAsia" w:ascii="宋体" w:hAnsi="宋体" w:eastAsia="宋体" w:cs="宋体"/>
                <w:b/>
                <w:sz w:val="24"/>
                <w:szCs w:val="24"/>
              </w:rPr>
            </w:pPr>
            <w:r>
              <w:rPr>
                <w:rFonts w:hint="eastAsia" w:ascii="宋体" w:hAnsi="宋体" w:eastAsia="宋体" w:cs="宋体"/>
                <w:sz w:val="24"/>
                <w:szCs w:val="24"/>
              </w:rPr>
              <w:t>CMW – Community Work</w:t>
            </w:r>
          </w:p>
        </w:tc>
      </w:tr>
      <w:tr w14:paraId="3DF50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641" w:type="dxa"/>
            <w:vMerge w:val="continue"/>
            <w:tcBorders>
              <w:top w:val="single" w:color="auto" w:sz="4" w:space="0"/>
              <w:left w:val="single" w:color="auto" w:sz="4" w:space="0"/>
              <w:bottom w:val="single" w:color="auto" w:sz="4" w:space="0"/>
              <w:right w:val="single" w:color="auto" w:sz="4" w:space="0"/>
            </w:tcBorders>
            <w:noWrap w:val="0"/>
            <w:vAlign w:val="center"/>
          </w:tcPr>
          <w:p w14:paraId="4B3EB689">
            <w:pPr>
              <w:spacing w:line="360" w:lineRule="auto"/>
              <w:rPr>
                <w:rFonts w:hint="eastAsia" w:ascii="宋体" w:hAnsi="宋体" w:eastAsia="宋体" w:cs="宋体"/>
                <w:sz w:val="24"/>
                <w:szCs w:val="24"/>
              </w:rPr>
            </w:pPr>
          </w:p>
        </w:tc>
        <w:tc>
          <w:tcPr>
            <w:tcW w:w="2218" w:type="dxa"/>
            <w:tcBorders>
              <w:top w:val="single" w:color="auto" w:sz="4" w:space="0"/>
              <w:left w:val="single" w:color="auto" w:sz="4" w:space="0"/>
              <w:bottom w:val="single" w:color="auto" w:sz="4" w:space="0"/>
              <w:right w:val="single" w:color="auto" w:sz="4" w:space="0"/>
            </w:tcBorders>
            <w:noWrap w:val="0"/>
            <w:vAlign w:val="center"/>
          </w:tcPr>
          <w:p w14:paraId="2B2F8C0F">
            <w:pPr>
              <w:tabs>
                <w:tab w:val="left" w:pos="5220"/>
              </w:tabs>
              <w:adjustRightInd w:val="0"/>
              <w:snapToGrid w:val="0"/>
              <w:spacing w:line="360" w:lineRule="auto"/>
              <w:rPr>
                <w:rFonts w:hint="eastAsia" w:ascii="宋体" w:hAnsi="宋体" w:eastAsia="宋体" w:cs="宋体"/>
                <w:b/>
                <w:bCs/>
                <w:sz w:val="24"/>
                <w:szCs w:val="24"/>
              </w:rPr>
            </w:pPr>
            <w:r>
              <w:rPr>
                <w:rFonts w:hint="eastAsia" w:ascii="宋体" w:hAnsi="宋体" w:eastAsia="宋体" w:cs="宋体"/>
                <w:bCs/>
                <w:sz w:val="24"/>
                <w:szCs w:val="24"/>
              </w:rPr>
              <w:t>民政局（医务）</w:t>
            </w:r>
          </w:p>
        </w:tc>
        <w:tc>
          <w:tcPr>
            <w:tcW w:w="5239" w:type="dxa"/>
            <w:tcBorders>
              <w:top w:val="single" w:color="auto" w:sz="4" w:space="0"/>
              <w:left w:val="single" w:color="auto" w:sz="4" w:space="0"/>
              <w:bottom w:val="single" w:color="auto" w:sz="4" w:space="0"/>
              <w:right w:val="single" w:color="auto" w:sz="4" w:space="0"/>
            </w:tcBorders>
            <w:noWrap w:val="0"/>
            <w:vAlign w:val="center"/>
          </w:tcPr>
          <w:p w14:paraId="20C18DA7">
            <w:pPr>
              <w:tabs>
                <w:tab w:val="left" w:pos="5220"/>
              </w:tabs>
              <w:adjustRightInd w:val="0"/>
              <w:snapToGrid w:val="0"/>
              <w:spacing w:line="360" w:lineRule="auto"/>
              <w:rPr>
                <w:rFonts w:hint="eastAsia" w:ascii="宋体" w:hAnsi="宋体" w:eastAsia="宋体" w:cs="宋体"/>
                <w:b/>
                <w:sz w:val="24"/>
                <w:szCs w:val="24"/>
              </w:rPr>
            </w:pPr>
            <w:r>
              <w:rPr>
                <w:rFonts w:hint="eastAsia" w:ascii="宋体" w:hAnsi="宋体" w:eastAsia="宋体" w:cs="宋体"/>
                <w:sz w:val="24"/>
                <w:szCs w:val="24"/>
              </w:rPr>
              <w:t>CAB – Civil Affair Bureau</w:t>
            </w:r>
          </w:p>
        </w:tc>
      </w:tr>
      <w:tr w14:paraId="4D202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641" w:type="dxa"/>
            <w:vMerge w:val="continue"/>
            <w:tcBorders>
              <w:top w:val="single" w:color="auto" w:sz="4" w:space="0"/>
              <w:left w:val="single" w:color="auto" w:sz="4" w:space="0"/>
              <w:bottom w:val="single" w:color="auto" w:sz="4" w:space="0"/>
              <w:right w:val="single" w:color="auto" w:sz="4" w:space="0"/>
            </w:tcBorders>
            <w:noWrap w:val="0"/>
            <w:vAlign w:val="center"/>
          </w:tcPr>
          <w:p w14:paraId="7C061E49">
            <w:pPr>
              <w:spacing w:line="360" w:lineRule="auto"/>
              <w:rPr>
                <w:rFonts w:hint="eastAsia" w:ascii="宋体" w:hAnsi="宋体" w:eastAsia="宋体" w:cs="宋体"/>
                <w:sz w:val="24"/>
                <w:szCs w:val="24"/>
              </w:rPr>
            </w:pPr>
          </w:p>
        </w:tc>
        <w:tc>
          <w:tcPr>
            <w:tcW w:w="2218" w:type="dxa"/>
            <w:tcBorders>
              <w:top w:val="single" w:color="auto" w:sz="4" w:space="0"/>
              <w:left w:val="single" w:color="auto" w:sz="4" w:space="0"/>
              <w:bottom w:val="single" w:color="auto" w:sz="4" w:space="0"/>
              <w:right w:val="single" w:color="auto" w:sz="4" w:space="0"/>
            </w:tcBorders>
            <w:noWrap w:val="0"/>
            <w:vAlign w:val="center"/>
          </w:tcPr>
          <w:p w14:paraId="5B4CF8A0">
            <w:pPr>
              <w:tabs>
                <w:tab w:val="left" w:pos="5220"/>
              </w:tabs>
              <w:adjustRightInd w:val="0"/>
              <w:snapToGrid w:val="0"/>
              <w:spacing w:line="360" w:lineRule="auto"/>
              <w:rPr>
                <w:rFonts w:hint="eastAsia" w:ascii="宋体" w:hAnsi="宋体" w:eastAsia="宋体" w:cs="宋体"/>
                <w:b/>
                <w:bCs/>
                <w:sz w:val="24"/>
                <w:szCs w:val="24"/>
              </w:rPr>
            </w:pPr>
            <w:r>
              <w:rPr>
                <w:rFonts w:hint="eastAsia" w:ascii="宋体" w:hAnsi="宋体" w:eastAsia="宋体" w:cs="宋体"/>
                <w:bCs/>
                <w:sz w:val="24"/>
                <w:szCs w:val="24"/>
              </w:rPr>
              <w:t>司法（维稳）</w:t>
            </w:r>
          </w:p>
        </w:tc>
        <w:tc>
          <w:tcPr>
            <w:tcW w:w="5239" w:type="dxa"/>
            <w:tcBorders>
              <w:top w:val="single" w:color="auto" w:sz="4" w:space="0"/>
              <w:left w:val="single" w:color="auto" w:sz="4" w:space="0"/>
              <w:bottom w:val="single" w:color="auto" w:sz="4" w:space="0"/>
              <w:right w:val="single" w:color="auto" w:sz="4" w:space="0"/>
            </w:tcBorders>
            <w:noWrap w:val="0"/>
            <w:vAlign w:val="center"/>
          </w:tcPr>
          <w:p w14:paraId="7E635703">
            <w:pPr>
              <w:tabs>
                <w:tab w:val="left" w:pos="5220"/>
              </w:tabs>
              <w:adjustRightInd w:val="0"/>
              <w:snapToGrid w:val="0"/>
              <w:spacing w:line="360" w:lineRule="auto"/>
              <w:rPr>
                <w:rFonts w:hint="eastAsia" w:ascii="宋体" w:hAnsi="宋体" w:eastAsia="宋体" w:cs="宋体"/>
                <w:b/>
                <w:sz w:val="24"/>
                <w:szCs w:val="24"/>
              </w:rPr>
            </w:pPr>
            <w:r>
              <w:rPr>
                <w:rFonts w:hint="eastAsia" w:ascii="宋体" w:hAnsi="宋体" w:eastAsia="宋体" w:cs="宋体"/>
                <w:sz w:val="24"/>
                <w:szCs w:val="24"/>
              </w:rPr>
              <w:t>JUS – Justice</w:t>
            </w:r>
          </w:p>
        </w:tc>
      </w:tr>
      <w:tr w14:paraId="7FB54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641" w:type="dxa"/>
            <w:vMerge w:val="continue"/>
            <w:tcBorders>
              <w:top w:val="single" w:color="auto" w:sz="4" w:space="0"/>
              <w:left w:val="single" w:color="auto" w:sz="4" w:space="0"/>
              <w:bottom w:val="single" w:color="auto" w:sz="4" w:space="0"/>
              <w:right w:val="single" w:color="auto" w:sz="4" w:space="0"/>
            </w:tcBorders>
            <w:noWrap w:val="0"/>
            <w:vAlign w:val="center"/>
          </w:tcPr>
          <w:p w14:paraId="31AC308E">
            <w:pPr>
              <w:spacing w:line="360" w:lineRule="auto"/>
              <w:rPr>
                <w:rFonts w:hint="eastAsia" w:ascii="宋体" w:hAnsi="宋体" w:eastAsia="宋体" w:cs="宋体"/>
                <w:sz w:val="24"/>
                <w:szCs w:val="24"/>
              </w:rPr>
            </w:pPr>
          </w:p>
        </w:tc>
        <w:tc>
          <w:tcPr>
            <w:tcW w:w="2218" w:type="dxa"/>
            <w:tcBorders>
              <w:top w:val="single" w:color="auto" w:sz="4" w:space="0"/>
              <w:left w:val="single" w:color="auto" w:sz="4" w:space="0"/>
              <w:bottom w:val="single" w:color="auto" w:sz="4" w:space="0"/>
              <w:right w:val="single" w:color="auto" w:sz="4" w:space="0"/>
            </w:tcBorders>
            <w:noWrap w:val="0"/>
            <w:vAlign w:val="center"/>
          </w:tcPr>
          <w:p w14:paraId="04E33776">
            <w:pPr>
              <w:tabs>
                <w:tab w:val="left" w:pos="5220"/>
              </w:tabs>
              <w:adjustRightInd w:val="0"/>
              <w:snapToGrid w:val="0"/>
              <w:spacing w:line="360" w:lineRule="auto"/>
              <w:rPr>
                <w:rFonts w:hint="eastAsia" w:ascii="宋体" w:hAnsi="宋体" w:eastAsia="宋体" w:cs="宋体"/>
                <w:b/>
                <w:bCs/>
                <w:sz w:val="24"/>
                <w:szCs w:val="24"/>
              </w:rPr>
            </w:pPr>
            <w:r>
              <w:rPr>
                <w:rFonts w:hint="eastAsia" w:ascii="宋体" w:hAnsi="宋体" w:eastAsia="宋体" w:cs="宋体"/>
                <w:bCs/>
                <w:sz w:val="24"/>
                <w:szCs w:val="24"/>
              </w:rPr>
              <w:t xml:space="preserve">社区综合服务中心  </w:t>
            </w:r>
          </w:p>
        </w:tc>
        <w:tc>
          <w:tcPr>
            <w:tcW w:w="5239" w:type="dxa"/>
            <w:tcBorders>
              <w:top w:val="single" w:color="auto" w:sz="4" w:space="0"/>
              <w:left w:val="single" w:color="auto" w:sz="4" w:space="0"/>
              <w:bottom w:val="single" w:color="auto" w:sz="4" w:space="0"/>
              <w:right w:val="single" w:color="auto" w:sz="4" w:space="0"/>
            </w:tcBorders>
            <w:noWrap w:val="0"/>
            <w:vAlign w:val="center"/>
          </w:tcPr>
          <w:p w14:paraId="0F04AC73">
            <w:pPr>
              <w:tabs>
                <w:tab w:val="left" w:pos="5220"/>
              </w:tabs>
              <w:adjustRightInd w:val="0"/>
              <w:snapToGrid w:val="0"/>
              <w:spacing w:line="360" w:lineRule="auto"/>
              <w:rPr>
                <w:rFonts w:hint="eastAsia" w:ascii="宋体" w:hAnsi="宋体" w:eastAsia="宋体" w:cs="宋体"/>
                <w:b/>
                <w:sz w:val="24"/>
                <w:szCs w:val="24"/>
              </w:rPr>
            </w:pPr>
            <w:r>
              <w:rPr>
                <w:rFonts w:hint="eastAsia" w:ascii="宋体" w:hAnsi="宋体" w:eastAsia="宋体" w:cs="宋体"/>
                <w:sz w:val="24"/>
                <w:szCs w:val="24"/>
              </w:rPr>
              <w:t xml:space="preserve">CSC – </w:t>
            </w:r>
            <w:r>
              <w:rPr>
                <w:rFonts w:hint="eastAsia" w:ascii="宋体" w:hAnsi="宋体" w:eastAsia="宋体" w:cs="宋体"/>
                <w:w w:val="113"/>
                <w:kern w:val="0"/>
                <w:sz w:val="24"/>
                <w:szCs w:val="24"/>
              </w:rPr>
              <w:t>Community Service Center</w:t>
            </w:r>
          </w:p>
        </w:tc>
      </w:tr>
      <w:tr w14:paraId="130C1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641" w:type="dxa"/>
            <w:vMerge w:val="continue"/>
            <w:tcBorders>
              <w:top w:val="single" w:color="auto" w:sz="4" w:space="0"/>
              <w:left w:val="single" w:color="auto" w:sz="4" w:space="0"/>
              <w:bottom w:val="single" w:color="auto" w:sz="4" w:space="0"/>
              <w:right w:val="single" w:color="auto" w:sz="4" w:space="0"/>
            </w:tcBorders>
            <w:noWrap w:val="0"/>
            <w:vAlign w:val="center"/>
          </w:tcPr>
          <w:p w14:paraId="1EC2ABD6">
            <w:pPr>
              <w:spacing w:line="360" w:lineRule="auto"/>
              <w:rPr>
                <w:rFonts w:hint="eastAsia" w:ascii="宋体" w:hAnsi="宋体" w:eastAsia="宋体" w:cs="宋体"/>
                <w:sz w:val="24"/>
                <w:szCs w:val="24"/>
              </w:rPr>
            </w:pPr>
          </w:p>
        </w:tc>
        <w:tc>
          <w:tcPr>
            <w:tcW w:w="2218" w:type="dxa"/>
            <w:tcBorders>
              <w:top w:val="single" w:color="auto" w:sz="4" w:space="0"/>
              <w:left w:val="single" w:color="auto" w:sz="4" w:space="0"/>
              <w:bottom w:val="single" w:color="auto" w:sz="4" w:space="0"/>
              <w:right w:val="single" w:color="auto" w:sz="4" w:space="0"/>
            </w:tcBorders>
            <w:noWrap w:val="0"/>
            <w:vAlign w:val="center"/>
          </w:tcPr>
          <w:p w14:paraId="5E11D1BC">
            <w:pPr>
              <w:tabs>
                <w:tab w:val="left" w:pos="5220"/>
              </w:tabs>
              <w:adjustRightInd w:val="0"/>
              <w:snapToGrid w:val="0"/>
              <w:spacing w:line="360" w:lineRule="auto"/>
              <w:rPr>
                <w:rFonts w:hint="eastAsia" w:ascii="宋体" w:hAnsi="宋体" w:eastAsia="宋体" w:cs="宋体"/>
                <w:b/>
                <w:bCs/>
                <w:sz w:val="24"/>
                <w:szCs w:val="24"/>
              </w:rPr>
            </w:pPr>
            <w:r>
              <w:rPr>
                <w:rFonts w:hint="eastAsia" w:ascii="宋体" w:hAnsi="宋体" w:eastAsia="宋体" w:cs="宋体"/>
                <w:bCs/>
                <w:sz w:val="24"/>
                <w:szCs w:val="24"/>
              </w:rPr>
              <w:t>康就中心</w:t>
            </w:r>
          </w:p>
        </w:tc>
        <w:tc>
          <w:tcPr>
            <w:tcW w:w="5239" w:type="dxa"/>
            <w:tcBorders>
              <w:top w:val="single" w:color="auto" w:sz="4" w:space="0"/>
              <w:left w:val="single" w:color="auto" w:sz="4" w:space="0"/>
              <w:bottom w:val="single" w:color="auto" w:sz="4" w:space="0"/>
              <w:right w:val="single" w:color="auto" w:sz="4" w:space="0"/>
            </w:tcBorders>
            <w:noWrap w:val="0"/>
            <w:vAlign w:val="center"/>
          </w:tcPr>
          <w:p w14:paraId="70AEFEB6">
            <w:pPr>
              <w:tabs>
                <w:tab w:val="left" w:pos="5220"/>
              </w:tabs>
              <w:adjustRightInd w:val="0"/>
              <w:snapToGrid w:val="0"/>
              <w:spacing w:line="360" w:lineRule="auto"/>
              <w:rPr>
                <w:rFonts w:hint="eastAsia" w:ascii="宋体" w:hAnsi="宋体" w:eastAsia="宋体" w:cs="宋体"/>
                <w:b/>
                <w:sz w:val="24"/>
                <w:szCs w:val="24"/>
              </w:rPr>
            </w:pPr>
            <w:r>
              <w:rPr>
                <w:rFonts w:hint="eastAsia" w:ascii="宋体" w:hAnsi="宋体" w:eastAsia="宋体" w:cs="宋体"/>
                <w:sz w:val="24"/>
                <w:szCs w:val="24"/>
              </w:rPr>
              <w:t>REC – Rehabilitation and Employment Center</w:t>
            </w:r>
          </w:p>
        </w:tc>
      </w:tr>
      <w:tr w14:paraId="41C2E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641" w:type="dxa"/>
            <w:vMerge w:val="continue"/>
            <w:tcBorders>
              <w:top w:val="single" w:color="auto" w:sz="4" w:space="0"/>
              <w:left w:val="single" w:color="auto" w:sz="4" w:space="0"/>
              <w:bottom w:val="single" w:color="auto" w:sz="4" w:space="0"/>
              <w:right w:val="single" w:color="auto" w:sz="4" w:space="0"/>
            </w:tcBorders>
            <w:noWrap w:val="0"/>
            <w:vAlign w:val="center"/>
          </w:tcPr>
          <w:p w14:paraId="77B1CED8">
            <w:pPr>
              <w:spacing w:line="360" w:lineRule="auto"/>
              <w:rPr>
                <w:rFonts w:hint="eastAsia" w:ascii="宋体" w:hAnsi="宋体" w:eastAsia="宋体" w:cs="宋体"/>
                <w:sz w:val="24"/>
                <w:szCs w:val="24"/>
              </w:rPr>
            </w:pPr>
          </w:p>
        </w:tc>
        <w:tc>
          <w:tcPr>
            <w:tcW w:w="2218" w:type="dxa"/>
            <w:tcBorders>
              <w:top w:val="single" w:color="auto" w:sz="4" w:space="0"/>
              <w:left w:val="single" w:color="auto" w:sz="4" w:space="0"/>
              <w:bottom w:val="single" w:color="auto" w:sz="4" w:space="0"/>
              <w:right w:val="single" w:color="auto" w:sz="4" w:space="0"/>
            </w:tcBorders>
            <w:noWrap w:val="0"/>
            <w:vAlign w:val="center"/>
          </w:tcPr>
          <w:p w14:paraId="70ECC39A">
            <w:pPr>
              <w:tabs>
                <w:tab w:val="left" w:pos="5220"/>
              </w:tabs>
              <w:adjustRightInd w:val="0"/>
              <w:snapToGrid w:val="0"/>
              <w:spacing w:line="360" w:lineRule="auto"/>
              <w:rPr>
                <w:rFonts w:hint="eastAsia" w:ascii="宋体" w:hAnsi="宋体" w:eastAsia="宋体" w:cs="宋体"/>
                <w:b/>
                <w:bCs/>
                <w:sz w:val="24"/>
                <w:szCs w:val="24"/>
              </w:rPr>
            </w:pPr>
            <w:r>
              <w:rPr>
                <w:rFonts w:hint="eastAsia" w:ascii="宋体" w:hAnsi="宋体" w:eastAsia="宋体" w:cs="宋体"/>
                <w:bCs/>
                <w:sz w:val="24"/>
                <w:szCs w:val="24"/>
              </w:rPr>
              <w:t xml:space="preserve">工会        </w:t>
            </w:r>
          </w:p>
        </w:tc>
        <w:tc>
          <w:tcPr>
            <w:tcW w:w="5239" w:type="dxa"/>
            <w:tcBorders>
              <w:top w:val="single" w:color="auto" w:sz="4" w:space="0"/>
              <w:left w:val="single" w:color="auto" w:sz="4" w:space="0"/>
              <w:bottom w:val="single" w:color="auto" w:sz="4" w:space="0"/>
              <w:right w:val="single" w:color="auto" w:sz="4" w:space="0"/>
            </w:tcBorders>
            <w:noWrap w:val="0"/>
            <w:vAlign w:val="center"/>
          </w:tcPr>
          <w:p w14:paraId="3D1300CA">
            <w:pPr>
              <w:tabs>
                <w:tab w:val="left" w:pos="5220"/>
              </w:tabs>
              <w:adjustRightInd w:val="0"/>
              <w:snapToGrid w:val="0"/>
              <w:spacing w:line="360" w:lineRule="auto"/>
              <w:rPr>
                <w:rFonts w:hint="eastAsia" w:ascii="宋体" w:hAnsi="宋体" w:eastAsia="宋体" w:cs="宋体"/>
                <w:b/>
                <w:sz w:val="24"/>
                <w:szCs w:val="24"/>
              </w:rPr>
            </w:pPr>
            <w:r>
              <w:rPr>
                <w:rFonts w:hint="eastAsia" w:ascii="宋体" w:hAnsi="宋体" w:eastAsia="宋体" w:cs="宋体"/>
                <w:sz w:val="24"/>
                <w:szCs w:val="24"/>
              </w:rPr>
              <w:t>UNI – Union</w:t>
            </w:r>
          </w:p>
        </w:tc>
      </w:tr>
      <w:tr w14:paraId="70311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641" w:type="dxa"/>
            <w:vMerge w:val="restart"/>
            <w:tcBorders>
              <w:top w:val="single" w:color="auto" w:sz="4" w:space="0"/>
              <w:left w:val="single" w:color="auto" w:sz="4" w:space="0"/>
              <w:bottom w:val="single" w:color="auto" w:sz="4" w:space="0"/>
              <w:right w:val="single" w:color="auto" w:sz="4" w:space="0"/>
            </w:tcBorders>
            <w:noWrap w:val="0"/>
            <w:vAlign w:val="center"/>
          </w:tcPr>
          <w:p w14:paraId="15F3A4E0">
            <w:pPr>
              <w:tabs>
                <w:tab w:val="left" w:pos="5220"/>
              </w:tabs>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服务性质</w:t>
            </w:r>
          </w:p>
          <w:p w14:paraId="220272D3">
            <w:pPr>
              <w:tabs>
                <w:tab w:val="left" w:pos="5220"/>
              </w:tabs>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编码</w:t>
            </w:r>
          </w:p>
        </w:tc>
        <w:tc>
          <w:tcPr>
            <w:tcW w:w="2218" w:type="dxa"/>
            <w:tcBorders>
              <w:top w:val="single" w:color="auto" w:sz="4" w:space="0"/>
              <w:left w:val="single" w:color="auto" w:sz="4" w:space="0"/>
              <w:bottom w:val="single" w:color="auto" w:sz="4" w:space="0"/>
              <w:right w:val="single" w:color="auto" w:sz="4" w:space="0"/>
            </w:tcBorders>
            <w:noWrap w:val="0"/>
            <w:vAlign w:val="center"/>
          </w:tcPr>
          <w:p w14:paraId="6F08C095">
            <w:pPr>
              <w:tabs>
                <w:tab w:val="left" w:pos="5220"/>
              </w:tabs>
              <w:adjustRightInd w:val="0"/>
              <w:snapToGrid w:val="0"/>
              <w:spacing w:line="360" w:lineRule="auto"/>
              <w:rPr>
                <w:rFonts w:hint="eastAsia" w:ascii="宋体" w:hAnsi="宋体" w:eastAsia="宋体" w:cs="宋体"/>
                <w:bCs/>
                <w:sz w:val="24"/>
                <w:szCs w:val="24"/>
              </w:rPr>
            </w:pPr>
            <w:r>
              <w:rPr>
                <w:rFonts w:hint="eastAsia" w:ascii="宋体" w:hAnsi="宋体" w:eastAsia="宋体" w:cs="宋体"/>
                <w:sz w:val="24"/>
                <w:szCs w:val="24"/>
              </w:rPr>
              <w:t xml:space="preserve">个案 </w:t>
            </w:r>
          </w:p>
        </w:tc>
        <w:tc>
          <w:tcPr>
            <w:tcW w:w="5239" w:type="dxa"/>
            <w:tcBorders>
              <w:top w:val="single" w:color="auto" w:sz="4" w:space="0"/>
              <w:left w:val="single" w:color="auto" w:sz="4" w:space="0"/>
              <w:bottom w:val="single" w:color="auto" w:sz="4" w:space="0"/>
              <w:right w:val="single" w:color="auto" w:sz="4" w:space="0"/>
            </w:tcBorders>
            <w:noWrap w:val="0"/>
            <w:vAlign w:val="center"/>
          </w:tcPr>
          <w:p w14:paraId="0793F5D4">
            <w:pPr>
              <w:tabs>
                <w:tab w:val="left" w:pos="5220"/>
              </w:tabs>
              <w:adjustRightInd w:val="0"/>
              <w:snapToGrid w:val="0"/>
              <w:spacing w:line="360" w:lineRule="auto"/>
              <w:rPr>
                <w:rFonts w:hint="eastAsia" w:ascii="宋体" w:hAnsi="宋体" w:eastAsia="宋体" w:cs="宋体"/>
                <w:b/>
                <w:sz w:val="24"/>
                <w:szCs w:val="24"/>
              </w:rPr>
            </w:pPr>
            <w:r>
              <w:rPr>
                <w:rFonts w:hint="eastAsia" w:ascii="宋体" w:hAnsi="宋体" w:eastAsia="宋体" w:cs="宋体"/>
                <w:sz w:val="24"/>
                <w:szCs w:val="24"/>
              </w:rPr>
              <w:t>C – Casework</w:t>
            </w:r>
          </w:p>
        </w:tc>
      </w:tr>
      <w:tr w14:paraId="0AD13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641" w:type="dxa"/>
            <w:vMerge w:val="continue"/>
            <w:tcBorders>
              <w:top w:val="single" w:color="auto" w:sz="4" w:space="0"/>
              <w:left w:val="single" w:color="auto" w:sz="4" w:space="0"/>
              <w:bottom w:val="single" w:color="auto" w:sz="4" w:space="0"/>
              <w:right w:val="single" w:color="auto" w:sz="4" w:space="0"/>
            </w:tcBorders>
            <w:noWrap w:val="0"/>
            <w:vAlign w:val="center"/>
          </w:tcPr>
          <w:p w14:paraId="492DB930">
            <w:pPr>
              <w:spacing w:line="360" w:lineRule="auto"/>
              <w:rPr>
                <w:rFonts w:hint="eastAsia" w:ascii="宋体" w:hAnsi="宋体" w:eastAsia="宋体" w:cs="宋体"/>
                <w:sz w:val="24"/>
                <w:szCs w:val="24"/>
              </w:rPr>
            </w:pPr>
          </w:p>
        </w:tc>
        <w:tc>
          <w:tcPr>
            <w:tcW w:w="2218" w:type="dxa"/>
            <w:tcBorders>
              <w:top w:val="single" w:color="auto" w:sz="4" w:space="0"/>
              <w:left w:val="single" w:color="auto" w:sz="4" w:space="0"/>
              <w:bottom w:val="single" w:color="auto" w:sz="4" w:space="0"/>
              <w:right w:val="single" w:color="auto" w:sz="4" w:space="0"/>
            </w:tcBorders>
            <w:noWrap w:val="0"/>
            <w:vAlign w:val="center"/>
          </w:tcPr>
          <w:p w14:paraId="304443CB">
            <w:pPr>
              <w:tabs>
                <w:tab w:val="left" w:pos="5220"/>
              </w:tabs>
              <w:adjustRightInd w:val="0"/>
              <w:snapToGrid w:val="0"/>
              <w:spacing w:line="360" w:lineRule="auto"/>
              <w:rPr>
                <w:rFonts w:hint="eastAsia" w:ascii="宋体" w:hAnsi="宋体" w:eastAsia="宋体" w:cs="宋体"/>
                <w:bCs/>
                <w:sz w:val="24"/>
                <w:szCs w:val="24"/>
              </w:rPr>
            </w:pPr>
            <w:r>
              <w:rPr>
                <w:rFonts w:hint="eastAsia" w:ascii="宋体" w:hAnsi="宋体" w:eastAsia="宋体" w:cs="宋体"/>
                <w:sz w:val="24"/>
                <w:szCs w:val="24"/>
              </w:rPr>
              <w:t>小组</w:t>
            </w:r>
          </w:p>
        </w:tc>
        <w:tc>
          <w:tcPr>
            <w:tcW w:w="5239" w:type="dxa"/>
            <w:tcBorders>
              <w:top w:val="single" w:color="auto" w:sz="4" w:space="0"/>
              <w:left w:val="single" w:color="auto" w:sz="4" w:space="0"/>
              <w:bottom w:val="single" w:color="auto" w:sz="4" w:space="0"/>
              <w:right w:val="single" w:color="auto" w:sz="4" w:space="0"/>
            </w:tcBorders>
            <w:noWrap w:val="0"/>
            <w:vAlign w:val="center"/>
          </w:tcPr>
          <w:p w14:paraId="11EBB91E">
            <w:pPr>
              <w:tabs>
                <w:tab w:val="left" w:pos="5220"/>
              </w:tabs>
              <w:adjustRightInd w:val="0"/>
              <w:snapToGrid w:val="0"/>
              <w:spacing w:line="360" w:lineRule="auto"/>
              <w:rPr>
                <w:rFonts w:hint="eastAsia" w:ascii="宋体" w:hAnsi="宋体" w:eastAsia="宋体" w:cs="宋体"/>
                <w:b/>
                <w:sz w:val="24"/>
                <w:szCs w:val="24"/>
              </w:rPr>
            </w:pPr>
            <w:r>
              <w:rPr>
                <w:rFonts w:hint="eastAsia" w:ascii="宋体" w:hAnsi="宋体" w:eastAsia="宋体" w:cs="宋体"/>
                <w:sz w:val="24"/>
                <w:szCs w:val="24"/>
              </w:rPr>
              <w:t>G – Groupwork</w:t>
            </w:r>
          </w:p>
        </w:tc>
      </w:tr>
      <w:tr w14:paraId="1691B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641" w:type="dxa"/>
            <w:vMerge w:val="continue"/>
            <w:tcBorders>
              <w:top w:val="single" w:color="auto" w:sz="4" w:space="0"/>
              <w:left w:val="single" w:color="auto" w:sz="4" w:space="0"/>
              <w:bottom w:val="single" w:color="auto" w:sz="4" w:space="0"/>
              <w:right w:val="single" w:color="auto" w:sz="4" w:space="0"/>
            </w:tcBorders>
            <w:noWrap w:val="0"/>
            <w:vAlign w:val="center"/>
          </w:tcPr>
          <w:p w14:paraId="26A0422E">
            <w:pPr>
              <w:spacing w:line="360" w:lineRule="auto"/>
              <w:rPr>
                <w:rFonts w:hint="eastAsia" w:ascii="宋体" w:hAnsi="宋体" w:eastAsia="宋体" w:cs="宋体"/>
                <w:sz w:val="24"/>
                <w:szCs w:val="24"/>
              </w:rPr>
            </w:pPr>
          </w:p>
        </w:tc>
        <w:tc>
          <w:tcPr>
            <w:tcW w:w="2218" w:type="dxa"/>
            <w:tcBorders>
              <w:top w:val="single" w:color="auto" w:sz="4" w:space="0"/>
              <w:left w:val="single" w:color="auto" w:sz="4" w:space="0"/>
              <w:bottom w:val="single" w:color="auto" w:sz="4" w:space="0"/>
              <w:right w:val="single" w:color="auto" w:sz="4" w:space="0"/>
            </w:tcBorders>
            <w:noWrap w:val="0"/>
            <w:vAlign w:val="center"/>
          </w:tcPr>
          <w:p w14:paraId="66CFD90B">
            <w:pPr>
              <w:tabs>
                <w:tab w:val="left" w:pos="5220"/>
              </w:tabs>
              <w:adjustRightInd w:val="0"/>
              <w:snapToGrid w:val="0"/>
              <w:spacing w:line="360" w:lineRule="auto"/>
              <w:rPr>
                <w:rFonts w:hint="eastAsia" w:ascii="宋体" w:hAnsi="宋体" w:eastAsia="宋体" w:cs="宋体"/>
                <w:bCs/>
                <w:sz w:val="24"/>
                <w:szCs w:val="24"/>
              </w:rPr>
            </w:pPr>
            <w:r>
              <w:rPr>
                <w:rFonts w:hint="eastAsia" w:ascii="宋体" w:hAnsi="宋体" w:eastAsia="宋体" w:cs="宋体"/>
                <w:sz w:val="24"/>
                <w:szCs w:val="24"/>
              </w:rPr>
              <w:t>活动</w:t>
            </w:r>
          </w:p>
        </w:tc>
        <w:tc>
          <w:tcPr>
            <w:tcW w:w="5239" w:type="dxa"/>
            <w:tcBorders>
              <w:top w:val="single" w:color="auto" w:sz="4" w:space="0"/>
              <w:left w:val="single" w:color="auto" w:sz="4" w:space="0"/>
              <w:bottom w:val="single" w:color="auto" w:sz="4" w:space="0"/>
              <w:right w:val="single" w:color="auto" w:sz="4" w:space="0"/>
            </w:tcBorders>
            <w:noWrap w:val="0"/>
            <w:vAlign w:val="center"/>
          </w:tcPr>
          <w:p w14:paraId="2FCE9C4A">
            <w:pPr>
              <w:tabs>
                <w:tab w:val="left" w:pos="5220"/>
              </w:tabs>
              <w:adjustRightInd w:val="0"/>
              <w:snapToGrid w:val="0"/>
              <w:spacing w:line="360" w:lineRule="auto"/>
              <w:rPr>
                <w:rFonts w:hint="eastAsia" w:ascii="宋体" w:hAnsi="宋体" w:eastAsia="宋体" w:cs="宋体"/>
                <w:b/>
                <w:sz w:val="24"/>
                <w:szCs w:val="24"/>
              </w:rPr>
            </w:pPr>
            <w:r>
              <w:rPr>
                <w:rFonts w:hint="eastAsia" w:ascii="宋体" w:hAnsi="宋体" w:eastAsia="宋体" w:cs="宋体"/>
                <w:sz w:val="24"/>
                <w:szCs w:val="24"/>
              </w:rPr>
              <w:t>P – Program</w:t>
            </w:r>
          </w:p>
        </w:tc>
      </w:tr>
      <w:tr w14:paraId="5F7DA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641" w:type="dxa"/>
            <w:vMerge w:val="continue"/>
            <w:tcBorders>
              <w:top w:val="single" w:color="auto" w:sz="4" w:space="0"/>
              <w:left w:val="single" w:color="auto" w:sz="4" w:space="0"/>
              <w:bottom w:val="single" w:color="auto" w:sz="4" w:space="0"/>
              <w:right w:val="single" w:color="auto" w:sz="4" w:space="0"/>
            </w:tcBorders>
            <w:noWrap w:val="0"/>
            <w:vAlign w:val="center"/>
          </w:tcPr>
          <w:p w14:paraId="1F23736E">
            <w:pPr>
              <w:spacing w:line="360" w:lineRule="auto"/>
              <w:rPr>
                <w:rFonts w:hint="eastAsia" w:ascii="宋体" w:hAnsi="宋体" w:eastAsia="宋体" w:cs="宋体"/>
                <w:sz w:val="24"/>
                <w:szCs w:val="24"/>
              </w:rPr>
            </w:pPr>
          </w:p>
        </w:tc>
        <w:tc>
          <w:tcPr>
            <w:tcW w:w="2218" w:type="dxa"/>
            <w:tcBorders>
              <w:top w:val="single" w:color="auto" w:sz="4" w:space="0"/>
              <w:left w:val="single" w:color="auto" w:sz="4" w:space="0"/>
              <w:bottom w:val="single" w:color="auto" w:sz="4" w:space="0"/>
              <w:right w:val="single" w:color="auto" w:sz="4" w:space="0"/>
            </w:tcBorders>
            <w:noWrap w:val="0"/>
            <w:vAlign w:val="center"/>
          </w:tcPr>
          <w:p w14:paraId="0F8B0533">
            <w:pPr>
              <w:tabs>
                <w:tab w:val="left" w:pos="5220"/>
              </w:tabs>
              <w:adjustRightInd w:val="0"/>
              <w:snapToGrid w:val="0"/>
              <w:spacing w:line="360" w:lineRule="auto"/>
              <w:rPr>
                <w:rFonts w:hint="eastAsia" w:ascii="宋体" w:hAnsi="宋体" w:eastAsia="宋体" w:cs="宋体"/>
                <w:bCs/>
                <w:sz w:val="24"/>
                <w:szCs w:val="24"/>
              </w:rPr>
            </w:pPr>
            <w:r>
              <w:rPr>
                <w:rFonts w:hint="eastAsia" w:ascii="宋体" w:hAnsi="宋体" w:eastAsia="宋体" w:cs="宋体"/>
                <w:sz w:val="24"/>
                <w:szCs w:val="24"/>
              </w:rPr>
              <w:t>建档</w:t>
            </w:r>
          </w:p>
        </w:tc>
        <w:tc>
          <w:tcPr>
            <w:tcW w:w="5239" w:type="dxa"/>
            <w:tcBorders>
              <w:top w:val="single" w:color="auto" w:sz="4" w:space="0"/>
              <w:left w:val="single" w:color="auto" w:sz="4" w:space="0"/>
              <w:bottom w:val="single" w:color="auto" w:sz="4" w:space="0"/>
              <w:right w:val="single" w:color="auto" w:sz="4" w:space="0"/>
            </w:tcBorders>
            <w:noWrap w:val="0"/>
            <w:vAlign w:val="center"/>
          </w:tcPr>
          <w:p w14:paraId="2862CC8D">
            <w:pPr>
              <w:tabs>
                <w:tab w:val="left" w:pos="5220"/>
              </w:tabs>
              <w:adjustRightInd w:val="0"/>
              <w:snapToGrid w:val="0"/>
              <w:spacing w:line="360" w:lineRule="auto"/>
              <w:rPr>
                <w:rFonts w:hint="eastAsia" w:ascii="宋体" w:hAnsi="宋体" w:eastAsia="宋体" w:cs="宋体"/>
                <w:b/>
                <w:sz w:val="24"/>
                <w:szCs w:val="24"/>
              </w:rPr>
            </w:pPr>
            <w:r>
              <w:rPr>
                <w:rFonts w:hint="eastAsia" w:ascii="宋体" w:hAnsi="宋体" w:eastAsia="宋体" w:cs="宋体"/>
                <w:sz w:val="24"/>
                <w:szCs w:val="24"/>
              </w:rPr>
              <w:t>F – File</w:t>
            </w:r>
          </w:p>
        </w:tc>
      </w:tr>
      <w:tr w14:paraId="7E849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641" w:type="dxa"/>
            <w:vMerge w:val="continue"/>
            <w:tcBorders>
              <w:top w:val="single" w:color="auto" w:sz="4" w:space="0"/>
              <w:left w:val="single" w:color="auto" w:sz="4" w:space="0"/>
              <w:bottom w:val="single" w:color="auto" w:sz="4" w:space="0"/>
              <w:right w:val="single" w:color="auto" w:sz="4" w:space="0"/>
            </w:tcBorders>
            <w:noWrap w:val="0"/>
            <w:vAlign w:val="center"/>
          </w:tcPr>
          <w:p w14:paraId="4D2DE423">
            <w:pPr>
              <w:spacing w:line="360" w:lineRule="auto"/>
              <w:rPr>
                <w:rFonts w:hint="eastAsia" w:ascii="宋体" w:hAnsi="宋体" w:eastAsia="宋体" w:cs="宋体"/>
                <w:sz w:val="24"/>
                <w:szCs w:val="24"/>
              </w:rPr>
            </w:pPr>
          </w:p>
        </w:tc>
        <w:tc>
          <w:tcPr>
            <w:tcW w:w="2218" w:type="dxa"/>
            <w:tcBorders>
              <w:top w:val="single" w:color="auto" w:sz="4" w:space="0"/>
              <w:left w:val="single" w:color="auto" w:sz="4" w:space="0"/>
              <w:bottom w:val="single" w:color="auto" w:sz="4" w:space="0"/>
              <w:right w:val="single" w:color="auto" w:sz="4" w:space="0"/>
            </w:tcBorders>
            <w:noWrap w:val="0"/>
            <w:vAlign w:val="center"/>
          </w:tcPr>
          <w:p w14:paraId="3B06F670">
            <w:pPr>
              <w:tabs>
                <w:tab w:val="left" w:pos="5220"/>
              </w:tabs>
              <w:adjustRightInd w:val="0"/>
              <w:snapToGrid w:val="0"/>
              <w:spacing w:line="360" w:lineRule="auto"/>
              <w:rPr>
                <w:rFonts w:hint="eastAsia" w:ascii="宋体" w:hAnsi="宋体" w:eastAsia="宋体" w:cs="宋体"/>
                <w:bCs/>
                <w:sz w:val="24"/>
                <w:szCs w:val="24"/>
              </w:rPr>
            </w:pPr>
            <w:r>
              <w:rPr>
                <w:rFonts w:hint="eastAsia" w:ascii="宋体" w:hAnsi="宋体" w:eastAsia="宋体" w:cs="宋体"/>
                <w:sz w:val="24"/>
                <w:szCs w:val="24"/>
              </w:rPr>
              <w:t>探访</w:t>
            </w:r>
          </w:p>
        </w:tc>
        <w:tc>
          <w:tcPr>
            <w:tcW w:w="5239" w:type="dxa"/>
            <w:tcBorders>
              <w:top w:val="single" w:color="auto" w:sz="4" w:space="0"/>
              <w:left w:val="single" w:color="auto" w:sz="4" w:space="0"/>
              <w:bottom w:val="single" w:color="auto" w:sz="4" w:space="0"/>
              <w:right w:val="single" w:color="auto" w:sz="4" w:space="0"/>
            </w:tcBorders>
            <w:noWrap w:val="0"/>
            <w:vAlign w:val="center"/>
          </w:tcPr>
          <w:p w14:paraId="438FD723">
            <w:pPr>
              <w:tabs>
                <w:tab w:val="left" w:pos="5220"/>
              </w:tabs>
              <w:adjustRightInd w:val="0"/>
              <w:snapToGrid w:val="0"/>
              <w:spacing w:line="360" w:lineRule="auto"/>
              <w:rPr>
                <w:rFonts w:hint="eastAsia" w:ascii="宋体" w:hAnsi="宋体" w:eastAsia="宋体" w:cs="宋体"/>
                <w:b/>
                <w:sz w:val="24"/>
                <w:szCs w:val="24"/>
              </w:rPr>
            </w:pPr>
            <w:r>
              <w:rPr>
                <w:rFonts w:hint="eastAsia" w:ascii="宋体" w:hAnsi="宋体" w:eastAsia="宋体" w:cs="宋体"/>
                <w:sz w:val="24"/>
                <w:szCs w:val="24"/>
              </w:rPr>
              <w:t>V – Visit</w:t>
            </w:r>
          </w:p>
        </w:tc>
      </w:tr>
      <w:tr w14:paraId="7AF2F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641" w:type="dxa"/>
            <w:vMerge w:val="continue"/>
            <w:tcBorders>
              <w:top w:val="single" w:color="auto" w:sz="4" w:space="0"/>
              <w:left w:val="single" w:color="auto" w:sz="4" w:space="0"/>
              <w:bottom w:val="single" w:color="auto" w:sz="4" w:space="0"/>
              <w:right w:val="single" w:color="auto" w:sz="4" w:space="0"/>
            </w:tcBorders>
            <w:noWrap w:val="0"/>
            <w:vAlign w:val="center"/>
          </w:tcPr>
          <w:p w14:paraId="3CCE8FAE">
            <w:pPr>
              <w:spacing w:line="360" w:lineRule="auto"/>
              <w:rPr>
                <w:rFonts w:hint="eastAsia" w:ascii="宋体" w:hAnsi="宋体" w:eastAsia="宋体" w:cs="宋体"/>
                <w:sz w:val="24"/>
                <w:szCs w:val="24"/>
              </w:rPr>
            </w:pPr>
          </w:p>
        </w:tc>
        <w:tc>
          <w:tcPr>
            <w:tcW w:w="2218" w:type="dxa"/>
            <w:tcBorders>
              <w:top w:val="single" w:color="auto" w:sz="4" w:space="0"/>
              <w:left w:val="single" w:color="auto" w:sz="4" w:space="0"/>
              <w:bottom w:val="single" w:color="auto" w:sz="4" w:space="0"/>
              <w:right w:val="single" w:color="auto" w:sz="4" w:space="0"/>
            </w:tcBorders>
            <w:noWrap w:val="0"/>
            <w:vAlign w:val="center"/>
          </w:tcPr>
          <w:p w14:paraId="32318ED5">
            <w:pPr>
              <w:tabs>
                <w:tab w:val="left" w:pos="5220"/>
              </w:tabs>
              <w:adjustRightInd w:val="0"/>
              <w:snapToGrid w:val="0"/>
              <w:spacing w:line="360" w:lineRule="auto"/>
              <w:rPr>
                <w:rFonts w:hint="eastAsia" w:ascii="宋体" w:hAnsi="宋体" w:eastAsia="宋体" w:cs="宋体"/>
                <w:bCs/>
                <w:sz w:val="24"/>
                <w:szCs w:val="24"/>
              </w:rPr>
            </w:pPr>
            <w:r>
              <w:rPr>
                <w:rFonts w:hint="eastAsia" w:ascii="宋体" w:hAnsi="宋体" w:eastAsia="宋体" w:cs="宋体"/>
                <w:sz w:val="24"/>
                <w:szCs w:val="24"/>
              </w:rPr>
              <w:t>咨询</w:t>
            </w:r>
          </w:p>
        </w:tc>
        <w:tc>
          <w:tcPr>
            <w:tcW w:w="5239" w:type="dxa"/>
            <w:tcBorders>
              <w:top w:val="single" w:color="auto" w:sz="4" w:space="0"/>
              <w:left w:val="single" w:color="auto" w:sz="4" w:space="0"/>
              <w:bottom w:val="single" w:color="auto" w:sz="4" w:space="0"/>
              <w:right w:val="single" w:color="auto" w:sz="4" w:space="0"/>
            </w:tcBorders>
            <w:noWrap w:val="0"/>
            <w:vAlign w:val="center"/>
          </w:tcPr>
          <w:p w14:paraId="133EA31C">
            <w:pPr>
              <w:tabs>
                <w:tab w:val="left" w:pos="5220"/>
              </w:tabs>
              <w:adjustRightInd w:val="0"/>
              <w:snapToGrid w:val="0"/>
              <w:spacing w:line="360" w:lineRule="auto"/>
              <w:rPr>
                <w:rFonts w:hint="eastAsia" w:ascii="宋体" w:hAnsi="宋体" w:eastAsia="宋体" w:cs="宋体"/>
                <w:b/>
                <w:sz w:val="24"/>
                <w:szCs w:val="24"/>
              </w:rPr>
            </w:pPr>
            <w:r>
              <w:rPr>
                <w:rFonts w:hint="eastAsia" w:ascii="宋体" w:hAnsi="宋体" w:eastAsia="宋体" w:cs="宋体"/>
                <w:sz w:val="24"/>
                <w:szCs w:val="24"/>
              </w:rPr>
              <w:t>I – Inquites</w:t>
            </w:r>
          </w:p>
        </w:tc>
      </w:tr>
      <w:tr w14:paraId="075C5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641" w:type="dxa"/>
            <w:tcBorders>
              <w:top w:val="single" w:color="auto" w:sz="4" w:space="0"/>
              <w:left w:val="single" w:color="auto" w:sz="4" w:space="0"/>
              <w:bottom w:val="single" w:color="auto" w:sz="4" w:space="0"/>
              <w:right w:val="single" w:color="auto" w:sz="4" w:space="0"/>
            </w:tcBorders>
            <w:noWrap w:val="0"/>
            <w:vAlign w:val="center"/>
          </w:tcPr>
          <w:p w14:paraId="6BE7740F">
            <w:pPr>
              <w:tabs>
                <w:tab w:val="left" w:pos="5220"/>
              </w:tabs>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次序</w:t>
            </w:r>
          </w:p>
        </w:tc>
        <w:tc>
          <w:tcPr>
            <w:tcW w:w="7457" w:type="dxa"/>
            <w:gridSpan w:val="2"/>
            <w:tcBorders>
              <w:top w:val="single" w:color="auto" w:sz="4" w:space="0"/>
              <w:left w:val="single" w:color="auto" w:sz="4" w:space="0"/>
              <w:bottom w:val="single" w:color="auto" w:sz="4" w:space="0"/>
              <w:right w:val="single" w:color="auto" w:sz="4" w:space="0"/>
            </w:tcBorders>
            <w:noWrap w:val="0"/>
            <w:vAlign w:val="center"/>
          </w:tcPr>
          <w:p w14:paraId="09E0AAB7">
            <w:pPr>
              <w:tabs>
                <w:tab w:val="left" w:pos="5220"/>
              </w:tabs>
              <w:adjustRightInd w:val="0"/>
              <w:snapToGrid w:val="0"/>
              <w:spacing w:line="360" w:lineRule="auto"/>
              <w:rPr>
                <w:rFonts w:hint="eastAsia" w:ascii="宋体" w:hAnsi="宋体" w:eastAsia="宋体" w:cs="宋体"/>
                <w:b/>
                <w:sz w:val="24"/>
                <w:szCs w:val="24"/>
              </w:rPr>
            </w:pPr>
            <w:r>
              <w:rPr>
                <w:rFonts w:hint="eastAsia" w:ascii="宋体" w:hAnsi="宋体" w:eastAsia="宋体" w:cs="宋体"/>
                <w:sz w:val="24"/>
                <w:szCs w:val="24"/>
              </w:rPr>
              <w:t xml:space="preserve">    按年来统计，例:第一个月开了两个个案，第二个月的第一个个案就编码C03,如此排序。</w:t>
            </w:r>
          </w:p>
        </w:tc>
      </w:tr>
      <w:tr w14:paraId="371A2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641" w:type="dxa"/>
            <w:tcBorders>
              <w:top w:val="single" w:color="auto" w:sz="4" w:space="0"/>
              <w:left w:val="single" w:color="auto" w:sz="4" w:space="0"/>
              <w:bottom w:val="single" w:color="auto" w:sz="4" w:space="0"/>
              <w:right w:val="single" w:color="auto" w:sz="4" w:space="0"/>
            </w:tcBorders>
            <w:noWrap w:val="0"/>
            <w:vAlign w:val="center"/>
          </w:tcPr>
          <w:p w14:paraId="1AF008C1">
            <w:pPr>
              <w:tabs>
                <w:tab w:val="left" w:pos="5220"/>
              </w:tabs>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服务年月</w:t>
            </w:r>
          </w:p>
        </w:tc>
        <w:tc>
          <w:tcPr>
            <w:tcW w:w="7457" w:type="dxa"/>
            <w:gridSpan w:val="2"/>
            <w:tcBorders>
              <w:top w:val="single" w:color="auto" w:sz="4" w:space="0"/>
              <w:left w:val="single" w:color="auto" w:sz="4" w:space="0"/>
              <w:bottom w:val="single" w:color="auto" w:sz="4" w:space="0"/>
              <w:right w:val="single" w:color="auto" w:sz="4" w:space="0"/>
            </w:tcBorders>
            <w:noWrap w:val="0"/>
            <w:vAlign w:val="center"/>
          </w:tcPr>
          <w:p w14:paraId="700DCED1">
            <w:pPr>
              <w:adjustRightInd w:val="0"/>
              <w:snapToGrid w:val="0"/>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以20XX+XX（月份）形式，如201302，即2013年2月。</w:t>
            </w:r>
          </w:p>
        </w:tc>
      </w:tr>
      <w:tr w14:paraId="2AD7F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641" w:type="dxa"/>
            <w:tcBorders>
              <w:top w:val="single" w:color="auto" w:sz="4" w:space="0"/>
              <w:left w:val="single" w:color="auto" w:sz="4" w:space="0"/>
              <w:bottom w:val="single" w:color="auto" w:sz="4" w:space="0"/>
              <w:right w:val="single" w:color="auto" w:sz="4" w:space="0"/>
            </w:tcBorders>
            <w:noWrap w:val="0"/>
            <w:vAlign w:val="center"/>
          </w:tcPr>
          <w:p w14:paraId="6B078F5B">
            <w:pPr>
              <w:tabs>
                <w:tab w:val="left" w:pos="5220"/>
              </w:tabs>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社工编码</w:t>
            </w:r>
          </w:p>
        </w:tc>
        <w:tc>
          <w:tcPr>
            <w:tcW w:w="7457" w:type="dxa"/>
            <w:gridSpan w:val="2"/>
            <w:tcBorders>
              <w:top w:val="single" w:color="auto" w:sz="4" w:space="0"/>
              <w:left w:val="single" w:color="auto" w:sz="4" w:space="0"/>
              <w:bottom w:val="single" w:color="auto" w:sz="4" w:space="0"/>
              <w:right w:val="single" w:color="auto" w:sz="4" w:space="0"/>
            </w:tcBorders>
            <w:noWrap w:val="0"/>
            <w:vAlign w:val="center"/>
          </w:tcPr>
          <w:p w14:paraId="68F363AA">
            <w:pPr>
              <w:adjustRightInd w:val="0"/>
              <w:snapToGrid w:val="0"/>
              <w:spacing w:line="360" w:lineRule="auto"/>
              <w:ind w:firstLine="360" w:firstLineChars="150"/>
              <w:rPr>
                <w:rFonts w:hint="eastAsia" w:ascii="宋体" w:hAnsi="宋体" w:eastAsia="宋体" w:cs="宋体"/>
                <w:b/>
                <w:sz w:val="24"/>
                <w:szCs w:val="24"/>
              </w:rPr>
            </w:pPr>
            <w:r>
              <w:rPr>
                <w:rFonts w:hint="eastAsia" w:ascii="宋体" w:hAnsi="宋体" w:eastAsia="宋体" w:cs="宋体"/>
                <w:sz w:val="24"/>
                <w:szCs w:val="24"/>
              </w:rPr>
              <w:t>名字拼音的头一个大写字母，例：王明-WM</w:t>
            </w:r>
          </w:p>
        </w:tc>
      </w:tr>
    </w:tbl>
    <w:p w14:paraId="36EFA82B">
      <w:pPr>
        <w:tabs>
          <w:tab w:val="left" w:pos="4740"/>
        </w:tabs>
        <w:adjustRightInd w:val="0"/>
        <w:snapToGrid w:val="0"/>
        <w:spacing w:line="360" w:lineRule="auto"/>
        <w:rPr>
          <w:rFonts w:hint="eastAsia" w:ascii="宋体" w:hAnsi="宋体" w:eastAsia="宋体" w:cs="宋体"/>
          <w:bCs/>
          <w:sz w:val="24"/>
          <w:szCs w:val="24"/>
        </w:rPr>
      </w:pPr>
    </w:p>
    <w:p w14:paraId="039608A9">
      <w:pPr>
        <w:tabs>
          <w:tab w:val="left" w:pos="4740"/>
        </w:tabs>
        <w:adjustRightInd w:val="0"/>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注意：（1）编码排序按个人，不按领域。</w:t>
      </w:r>
    </w:p>
    <w:p w14:paraId="51CDD55C">
      <w:pPr>
        <w:tabs>
          <w:tab w:val="left" w:pos="4740"/>
        </w:tabs>
        <w:adjustRightInd w:val="0"/>
        <w:snapToGrid w:val="0"/>
        <w:spacing w:line="360" w:lineRule="auto"/>
        <w:ind w:firstLine="600" w:firstLineChars="250"/>
        <w:rPr>
          <w:rFonts w:hint="eastAsia" w:ascii="宋体" w:hAnsi="宋体" w:eastAsia="宋体" w:cs="宋体"/>
          <w:bCs/>
          <w:sz w:val="24"/>
          <w:szCs w:val="24"/>
        </w:rPr>
      </w:pPr>
      <w:r>
        <w:rPr>
          <w:rFonts w:hint="eastAsia" w:ascii="宋体" w:hAnsi="宋体" w:eastAsia="宋体" w:cs="宋体"/>
          <w:bCs/>
          <w:sz w:val="24"/>
          <w:szCs w:val="24"/>
        </w:rPr>
        <w:t>（2）不论是市直岗位还是镇街岗位，统一用此形式编码。</w:t>
      </w:r>
    </w:p>
    <w:p w14:paraId="31D444A4">
      <w:pPr>
        <w:tabs>
          <w:tab w:val="left" w:pos="5220"/>
        </w:tabs>
        <w:adjustRightInd w:val="0"/>
        <w:snapToGrid w:val="0"/>
        <w:spacing w:line="360" w:lineRule="auto"/>
        <w:outlineLvl w:val="2"/>
        <w:rPr>
          <w:rFonts w:hint="eastAsia" w:ascii="宋体" w:hAnsi="宋体" w:eastAsia="宋体" w:cs="宋体"/>
          <w:bCs/>
          <w:sz w:val="24"/>
          <w:szCs w:val="24"/>
        </w:rPr>
      </w:pPr>
      <w:bookmarkStart w:id="85" w:name="_Toc29228"/>
      <w:r>
        <w:rPr>
          <w:rFonts w:hint="eastAsia" w:ascii="宋体" w:hAnsi="宋体" w:eastAsia="宋体" w:cs="宋体"/>
          <w:bCs/>
          <w:sz w:val="24"/>
          <w:szCs w:val="24"/>
        </w:rPr>
        <w:t>3、文书格式要求</w:t>
      </w:r>
      <w:bookmarkEnd w:id="85"/>
    </w:p>
    <w:p w14:paraId="326D0115">
      <w:pPr>
        <w:tabs>
          <w:tab w:val="left" w:pos="5220"/>
        </w:tabs>
        <w:adjustRightInd w:val="0"/>
        <w:snapToGrid w:val="0"/>
        <w:spacing w:line="360" w:lineRule="auto"/>
        <w:ind w:firstLine="480"/>
        <w:rPr>
          <w:rFonts w:hint="eastAsia" w:ascii="宋体" w:hAnsi="宋体" w:eastAsia="宋体" w:cs="宋体"/>
          <w:bCs/>
          <w:sz w:val="24"/>
          <w:szCs w:val="24"/>
        </w:rPr>
      </w:pPr>
      <w:r>
        <w:rPr>
          <w:rFonts w:hint="eastAsia" w:ascii="宋体" w:hAnsi="宋体" w:eastAsia="宋体" w:cs="宋体"/>
          <w:bCs/>
          <w:sz w:val="24"/>
          <w:szCs w:val="24"/>
        </w:rPr>
        <w:t>字体：宋体，字号：小四，行间距：1.5倍间距。</w:t>
      </w:r>
    </w:p>
    <w:p w14:paraId="596C6FD7">
      <w:pPr>
        <w:tabs>
          <w:tab w:val="left" w:pos="5220"/>
        </w:tabs>
        <w:adjustRightInd w:val="0"/>
        <w:snapToGrid w:val="0"/>
        <w:spacing w:line="360" w:lineRule="auto"/>
        <w:outlineLvl w:val="2"/>
        <w:rPr>
          <w:rFonts w:hint="eastAsia" w:ascii="宋体" w:hAnsi="宋体" w:eastAsia="宋体" w:cs="宋体"/>
          <w:bCs/>
          <w:sz w:val="24"/>
          <w:szCs w:val="24"/>
        </w:rPr>
      </w:pPr>
      <w:bookmarkStart w:id="86" w:name="_Toc10657"/>
      <w:r>
        <w:rPr>
          <w:rFonts w:hint="eastAsia" w:ascii="宋体" w:hAnsi="宋体" w:eastAsia="宋体" w:cs="宋体"/>
          <w:sz w:val="24"/>
          <w:szCs w:val="24"/>
        </w:rPr>
        <w:t>4、递交电子材料命名方式：</w:t>
      </w:r>
      <w:r>
        <w:rPr>
          <w:rFonts w:hint="eastAsia" w:ascii="宋体" w:hAnsi="宋体" w:eastAsia="宋体" w:cs="宋体"/>
          <w:bCs/>
          <w:sz w:val="24"/>
          <w:szCs w:val="24"/>
        </w:rPr>
        <w:t>姓名+月份+文件性质</w:t>
      </w:r>
      <w:bookmarkEnd w:id="86"/>
    </w:p>
    <w:p w14:paraId="3B26AE6B">
      <w:pPr>
        <w:tabs>
          <w:tab w:val="left" w:pos="5220"/>
        </w:tabs>
        <w:adjustRightInd w:val="0"/>
        <w:snapToGrid w:val="0"/>
        <w:spacing w:line="360" w:lineRule="auto"/>
        <w:rPr>
          <w:rFonts w:hint="eastAsia" w:ascii="宋体" w:hAnsi="宋体" w:eastAsia="宋体" w:cs="宋体"/>
          <w:bCs/>
          <w:sz w:val="24"/>
          <w:szCs w:val="24"/>
        </w:rPr>
      </w:pPr>
    </w:p>
    <w:p w14:paraId="2A31303F">
      <w:pPr>
        <w:tabs>
          <w:tab w:val="left" w:pos="5220"/>
        </w:tabs>
        <w:adjustRightInd w:val="0"/>
        <w:snapToGrid w:val="0"/>
        <w:spacing w:line="360" w:lineRule="auto"/>
        <w:ind w:firstLine="480"/>
        <w:rPr>
          <w:rFonts w:hint="eastAsia" w:ascii="宋体" w:hAnsi="宋体" w:eastAsia="宋体" w:cs="宋体"/>
          <w:bCs/>
          <w:sz w:val="24"/>
          <w:szCs w:val="24"/>
        </w:rPr>
      </w:pPr>
    </w:p>
    <w:p w14:paraId="487BA22F">
      <w:pPr>
        <w:adjustRightInd w:val="0"/>
        <w:snapToGrid w:val="0"/>
        <w:spacing w:line="360" w:lineRule="auto"/>
        <w:jc w:val="center"/>
        <w:outlineLvl w:val="0"/>
        <w:rPr>
          <w:rFonts w:hint="eastAsia" w:ascii="宋体" w:hAnsi="宋体" w:eastAsia="宋体" w:cs="宋体"/>
          <w:bCs/>
          <w:sz w:val="24"/>
          <w:szCs w:val="24"/>
        </w:rPr>
      </w:pPr>
      <w:bookmarkStart w:id="87" w:name="_Toc410395016"/>
      <w:bookmarkStart w:id="88" w:name="_Toc410394140"/>
      <w:r>
        <w:rPr>
          <w:rFonts w:hint="eastAsia" w:ascii="宋体" w:hAnsi="宋体" w:eastAsia="宋体" w:cs="宋体"/>
          <w:bCs/>
          <w:sz w:val="24"/>
          <w:szCs w:val="24"/>
        </w:rPr>
        <w:br w:type="page"/>
      </w:r>
      <w:bookmarkStart w:id="89" w:name="_Toc13956"/>
      <w:bookmarkStart w:id="90" w:name="_Toc32684"/>
      <w:r>
        <w:rPr>
          <w:rFonts w:hint="eastAsia" w:ascii="宋体" w:hAnsi="宋体" w:eastAsia="宋体" w:cs="宋体"/>
          <w:b/>
          <w:bCs w:val="0"/>
          <w:sz w:val="40"/>
          <w:szCs w:val="40"/>
          <w:lang w:eastAsia="zh-CN"/>
        </w:rPr>
        <w:t>东莞市众爱公益服务中心</w:t>
      </w:r>
      <w:r>
        <w:rPr>
          <w:rFonts w:hint="eastAsia" w:ascii="宋体" w:hAnsi="宋体" w:eastAsia="宋体" w:cs="宋体"/>
          <w:b/>
          <w:bCs w:val="0"/>
          <w:sz w:val="40"/>
          <w:szCs w:val="40"/>
        </w:rPr>
        <w:t>信息保密制度</w:t>
      </w:r>
      <w:bookmarkEnd w:id="87"/>
      <w:bookmarkEnd w:id="88"/>
      <w:bookmarkEnd w:id="89"/>
      <w:bookmarkEnd w:id="90"/>
    </w:p>
    <w:p w14:paraId="6A89CA13">
      <w:pPr>
        <w:tabs>
          <w:tab w:val="left" w:pos="5220"/>
        </w:tabs>
        <w:adjustRightInd w:val="0"/>
        <w:snapToGrid w:val="0"/>
        <w:spacing w:line="360" w:lineRule="auto"/>
        <w:jc w:val="center"/>
        <w:rPr>
          <w:rFonts w:hint="eastAsia" w:ascii="宋体" w:hAnsi="宋体" w:eastAsia="宋体" w:cs="宋体"/>
          <w:bCs/>
          <w:sz w:val="24"/>
          <w:szCs w:val="24"/>
        </w:rPr>
      </w:pPr>
    </w:p>
    <w:p w14:paraId="14A57951">
      <w:pPr>
        <w:tabs>
          <w:tab w:val="left" w:pos="5220"/>
        </w:tabs>
        <w:adjustRightInd w:val="0"/>
        <w:snapToGrid w:val="0"/>
        <w:spacing w:line="360" w:lineRule="auto"/>
        <w:jc w:val="center"/>
        <w:outlineLvl w:val="1"/>
        <w:rPr>
          <w:rFonts w:hint="eastAsia" w:ascii="宋体" w:hAnsi="宋体" w:eastAsia="宋体" w:cs="宋体"/>
          <w:b/>
          <w:sz w:val="24"/>
          <w:szCs w:val="24"/>
        </w:rPr>
      </w:pPr>
      <w:bookmarkStart w:id="91" w:name="_Toc15037"/>
      <w:r>
        <w:rPr>
          <w:rFonts w:hint="eastAsia" w:ascii="宋体" w:hAnsi="宋体" w:cs="宋体"/>
          <w:b/>
          <w:sz w:val="24"/>
          <w:szCs w:val="24"/>
          <w:lang w:eastAsia="zh-CN"/>
        </w:rPr>
        <w:t>第一章</w:t>
      </w:r>
      <w:r>
        <w:rPr>
          <w:rFonts w:hint="eastAsia" w:ascii="宋体" w:hAnsi="宋体" w:cs="宋体"/>
          <w:b/>
          <w:sz w:val="24"/>
          <w:szCs w:val="24"/>
          <w:lang w:val="en-US" w:eastAsia="zh-CN"/>
        </w:rPr>
        <w:t xml:space="preserve"> </w:t>
      </w:r>
      <w:r>
        <w:rPr>
          <w:rFonts w:hint="eastAsia" w:ascii="宋体" w:hAnsi="宋体" w:eastAsia="宋体" w:cs="宋体"/>
          <w:b/>
          <w:sz w:val="24"/>
          <w:szCs w:val="24"/>
        </w:rPr>
        <w:t>总则</w:t>
      </w:r>
      <w:bookmarkEnd w:id="91"/>
    </w:p>
    <w:p w14:paraId="0041667B">
      <w:pPr>
        <w:tabs>
          <w:tab w:val="left" w:pos="5220"/>
        </w:tabs>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1、为了加强机构的保密工作，维护服务对象的利益，根据《中华人民共和国保密法》，制定本制度。</w:t>
      </w:r>
    </w:p>
    <w:p w14:paraId="7ECBBE92">
      <w:pPr>
        <w:tabs>
          <w:tab w:val="left" w:pos="5220"/>
        </w:tabs>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2、本制度适用于全体人员，为服务对象的信息进行保密是机构人员应尽的义务。</w:t>
      </w:r>
    </w:p>
    <w:p w14:paraId="2F058FEF">
      <w:pPr>
        <w:tabs>
          <w:tab w:val="left" w:pos="5220"/>
        </w:tabs>
        <w:adjustRightInd w:val="0"/>
        <w:snapToGrid w:val="0"/>
        <w:spacing w:line="360" w:lineRule="auto"/>
        <w:jc w:val="center"/>
        <w:outlineLvl w:val="1"/>
        <w:rPr>
          <w:rFonts w:hint="eastAsia" w:ascii="宋体" w:hAnsi="宋体" w:eastAsia="宋体" w:cs="宋体"/>
          <w:b/>
          <w:sz w:val="24"/>
          <w:szCs w:val="24"/>
        </w:rPr>
      </w:pPr>
      <w:bookmarkStart w:id="92" w:name="_Toc31393"/>
      <w:r>
        <w:rPr>
          <w:rFonts w:hint="eastAsia" w:ascii="宋体" w:hAnsi="宋体" w:cs="宋体"/>
          <w:b/>
          <w:sz w:val="24"/>
          <w:szCs w:val="24"/>
          <w:lang w:eastAsia="zh-CN"/>
        </w:rPr>
        <w:t>第二章</w:t>
      </w:r>
      <w:r>
        <w:rPr>
          <w:rFonts w:hint="eastAsia" w:ascii="宋体" w:hAnsi="宋体" w:cs="宋体"/>
          <w:b/>
          <w:sz w:val="24"/>
          <w:szCs w:val="24"/>
          <w:lang w:val="en-US" w:eastAsia="zh-CN"/>
        </w:rPr>
        <w:t xml:space="preserve"> </w:t>
      </w:r>
      <w:r>
        <w:rPr>
          <w:rFonts w:hint="eastAsia" w:ascii="宋体" w:hAnsi="宋体" w:eastAsia="宋体" w:cs="宋体"/>
          <w:b/>
          <w:sz w:val="24"/>
          <w:szCs w:val="24"/>
        </w:rPr>
        <w:t>保密内容</w:t>
      </w:r>
      <w:bookmarkEnd w:id="92"/>
    </w:p>
    <w:p w14:paraId="07996A7B">
      <w:pPr>
        <w:tabs>
          <w:tab w:val="left" w:pos="5220"/>
        </w:tabs>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保密信息的内容指以文字、数据、符号、图形、图像、声音等方式记载服务对象信息的纸介质、磁介质（计算机硬盘、移动软盘、U盘、软盘、磁带）、光盘等各类物品。服务对象信息的查阅、使用、传阅、复制、保管、移交和销毁等各环节必须严格遵守相关程序及本保密制度。</w:t>
      </w:r>
    </w:p>
    <w:p w14:paraId="30552C32">
      <w:pPr>
        <w:tabs>
          <w:tab w:val="left" w:pos="5220"/>
        </w:tabs>
        <w:adjustRightInd w:val="0"/>
        <w:snapToGrid w:val="0"/>
        <w:spacing w:line="360" w:lineRule="auto"/>
        <w:jc w:val="center"/>
        <w:outlineLvl w:val="1"/>
        <w:rPr>
          <w:rFonts w:hint="eastAsia" w:ascii="宋体" w:hAnsi="宋体" w:eastAsia="宋体" w:cs="宋体"/>
          <w:b/>
          <w:sz w:val="24"/>
          <w:szCs w:val="24"/>
        </w:rPr>
      </w:pPr>
      <w:bookmarkStart w:id="93" w:name="_Toc11675"/>
      <w:r>
        <w:rPr>
          <w:rFonts w:hint="eastAsia" w:ascii="宋体" w:hAnsi="宋体" w:cs="宋体"/>
          <w:b/>
          <w:sz w:val="24"/>
          <w:szCs w:val="24"/>
          <w:lang w:eastAsia="zh-CN"/>
        </w:rPr>
        <w:t>第三章</w:t>
      </w:r>
      <w:r>
        <w:rPr>
          <w:rFonts w:hint="eastAsia" w:ascii="宋体" w:hAnsi="宋体" w:cs="宋体"/>
          <w:b/>
          <w:sz w:val="24"/>
          <w:szCs w:val="24"/>
          <w:lang w:val="en-US" w:eastAsia="zh-CN"/>
        </w:rPr>
        <w:t xml:space="preserve"> </w:t>
      </w:r>
      <w:r>
        <w:rPr>
          <w:rFonts w:hint="eastAsia" w:ascii="宋体" w:hAnsi="宋体" w:eastAsia="宋体" w:cs="宋体"/>
          <w:b/>
          <w:sz w:val="24"/>
          <w:szCs w:val="24"/>
        </w:rPr>
        <w:t>社工对服务对象信息的保密</w:t>
      </w:r>
      <w:bookmarkEnd w:id="93"/>
    </w:p>
    <w:p w14:paraId="1959DDC5">
      <w:pPr>
        <w:tabs>
          <w:tab w:val="left" w:pos="5220"/>
        </w:tabs>
        <w:adjustRightInd w:val="0"/>
        <w:snapToGrid w:val="0"/>
        <w:spacing w:line="360" w:lineRule="auto"/>
        <w:ind w:firstLine="480" w:firstLineChars="200"/>
        <w:rPr>
          <w:rFonts w:hint="eastAsia" w:ascii="宋体" w:hAnsi="宋体" w:eastAsia="宋体" w:cs="宋体"/>
          <w:b/>
          <w:bCs/>
          <w:sz w:val="24"/>
          <w:szCs w:val="24"/>
        </w:rPr>
      </w:pPr>
      <w:r>
        <w:rPr>
          <w:rFonts w:hint="eastAsia" w:ascii="宋体" w:hAnsi="宋体" w:eastAsia="宋体" w:cs="宋体"/>
          <w:bCs/>
          <w:sz w:val="24"/>
          <w:szCs w:val="24"/>
        </w:rPr>
        <w:t>1、社工在调职或离职时必须将自己经管的服务对象的资料全部交至机构服务部，切不可随意移交其他人员。</w:t>
      </w:r>
    </w:p>
    <w:p w14:paraId="67C0DE92">
      <w:pPr>
        <w:tabs>
          <w:tab w:val="left" w:pos="5220"/>
        </w:tabs>
        <w:adjustRightInd w:val="0"/>
        <w:snapToGrid w:val="0"/>
        <w:spacing w:line="360" w:lineRule="auto"/>
        <w:ind w:firstLine="480" w:firstLineChars="200"/>
        <w:rPr>
          <w:rFonts w:hint="eastAsia" w:ascii="宋体" w:hAnsi="宋体" w:eastAsia="宋体" w:cs="宋体"/>
          <w:b/>
          <w:bCs/>
          <w:sz w:val="24"/>
          <w:szCs w:val="24"/>
        </w:rPr>
      </w:pPr>
      <w:r>
        <w:rPr>
          <w:rFonts w:hint="eastAsia" w:ascii="宋体" w:hAnsi="宋体" w:eastAsia="宋体" w:cs="宋体"/>
          <w:bCs/>
          <w:sz w:val="24"/>
          <w:szCs w:val="24"/>
        </w:rPr>
        <w:t>2、社工借阅档案资料要注意保护和保密，不得擅自复印、拍照，更不得涂改或在档案上做任何标记、抽换、损坏，必须保证档案的整洁，不得丢失泄密，如发现丢失泄密现象，应按保密规定立即向机构服务部报告，并采取相应补救措施。</w:t>
      </w:r>
    </w:p>
    <w:p w14:paraId="05626B2E">
      <w:pPr>
        <w:tabs>
          <w:tab w:val="left" w:pos="5220"/>
        </w:tabs>
        <w:adjustRightInd w:val="0"/>
        <w:snapToGrid w:val="0"/>
        <w:spacing w:line="360" w:lineRule="auto"/>
        <w:ind w:firstLine="480" w:firstLineChars="200"/>
        <w:rPr>
          <w:rFonts w:hint="eastAsia" w:ascii="宋体" w:hAnsi="宋体" w:eastAsia="宋体" w:cs="宋体"/>
          <w:b/>
          <w:bCs/>
          <w:sz w:val="24"/>
          <w:szCs w:val="24"/>
        </w:rPr>
      </w:pPr>
      <w:r>
        <w:rPr>
          <w:rFonts w:hint="eastAsia" w:ascii="宋体" w:hAnsi="宋体" w:eastAsia="宋体" w:cs="宋体"/>
          <w:bCs/>
          <w:sz w:val="24"/>
          <w:szCs w:val="24"/>
        </w:rPr>
        <w:t>3、社工对在服务过程中所收集的有关服务对象的资料予以妥善保存。</w:t>
      </w:r>
    </w:p>
    <w:p w14:paraId="1CEA756C">
      <w:pPr>
        <w:tabs>
          <w:tab w:val="left" w:pos="5220"/>
        </w:tabs>
        <w:adjustRightInd w:val="0"/>
        <w:snapToGrid w:val="0"/>
        <w:spacing w:line="360" w:lineRule="auto"/>
        <w:ind w:firstLine="480" w:firstLineChars="200"/>
        <w:rPr>
          <w:rFonts w:hint="eastAsia" w:ascii="宋体" w:hAnsi="宋体" w:eastAsia="宋体" w:cs="宋体"/>
          <w:b/>
          <w:bCs/>
          <w:sz w:val="24"/>
          <w:szCs w:val="24"/>
        </w:rPr>
      </w:pPr>
      <w:r>
        <w:rPr>
          <w:rFonts w:hint="eastAsia" w:ascii="宋体" w:hAnsi="宋体" w:eastAsia="宋体" w:cs="宋体"/>
          <w:bCs/>
          <w:sz w:val="24"/>
          <w:szCs w:val="24"/>
        </w:rPr>
        <w:t>4、社工对服务对象的服务资料应及时归档、集中管理。</w:t>
      </w:r>
    </w:p>
    <w:p w14:paraId="49C65027">
      <w:pPr>
        <w:tabs>
          <w:tab w:val="left" w:pos="5220"/>
        </w:tabs>
        <w:adjustRightInd w:val="0"/>
        <w:snapToGrid w:val="0"/>
        <w:spacing w:line="360" w:lineRule="auto"/>
        <w:ind w:firstLine="480" w:firstLineChars="200"/>
        <w:rPr>
          <w:rFonts w:hint="eastAsia" w:ascii="宋体" w:hAnsi="宋体" w:eastAsia="宋体" w:cs="宋体"/>
          <w:b/>
          <w:bCs/>
          <w:sz w:val="24"/>
          <w:szCs w:val="24"/>
        </w:rPr>
      </w:pPr>
      <w:r>
        <w:rPr>
          <w:rFonts w:hint="eastAsia" w:ascii="宋体" w:hAnsi="宋体" w:eastAsia="宋体" w:cs="宋体"/>
          <w:bCs/>
          <w:sz w:val="24"/>
          <w:szCs w:val="24"/>
        </w:rPr>
        <w:t>5、社工未经服务对象允许，不得向第三人透露其个人信息及可能危害服务对象权益的隐私信息。</w:t>
      </w:r>
    </w:p>
    <w:p w14:paraId="6D8E4556">
      <w:pPr>
        <w:tabs>
          <w:tab w:val="left" w:pos="5220"/>
        </w:tabs>
        <w:adjustRightInd w:val="0"/>
        <w:snapToGrid w:val="0"/>
        <w:spacing w:line="360" w:lineRule="auto"/>
        <w:ind w:firstLine="480" w:firstLineChars="200"/>
        <w:rPr>
          <w:rFonts w:hint="eastAsia" w:ascii="宋体" w:hAnsi="宋体" w:eastAsia="宋体" w:cs="宋体"/>
          <w:b/>
          <w:bCs/>
          <w:sz w:val="24"/>
          <w:szCs w:val="24"/>
        </w:rPr>
      </w:pPr>
      <w:r>
        <w:rPr>
          <w:rFonts w:hint="eastAsia" w:ascii="宋体" w:hAnsi="宋体" w:eastAsia="宋体" w:cs="宋体"/>
          <w:bCs/>
          <w:sz w:val="24"/>
          <w:szCs w:val="24"/>
        </w:rPr>
        <w:t>6、社工违反本制度给服务对象造成损失的，给予纪律处分。</w:t>
      </w:r>
    </w:p>
    <w:p w14:paraId="689C790B">
      <w:pPr>
        <w:tabs>
          <w:tab w:val="left" w:pos="5220"/>
        </w:tabs>
        <w:adjustRightInd w:val="0"/>
        <w:snapToGrid w:val="0"/>
        <w:spacing w:line="360" w:lineRule="auto"/>
        <w:ind w:firstLine="480" w:firstLineChars="200"/>
        <w:rPr>
          <w:rFonts w:hint="eastAsia" w:ascii="宋体" w:hAnsi="宋体" w:eastAsia="宋体" w:cs="宋体"/>
          <w:b/>
          <w:bCs/>
          <w:sz w:val="24"/>
          <w:szCs w:val="24"/>
        </w:rPr>
      </w:pPr>
      <w:r>
        <w:rPr>
          <w:rFonts w:hint="eastAsia" w:ascii="宋体" w:hAnsi="宋体" w:eastAsia="宋体" w:cs="宋体"/>
          <w:bCs/>
          <w:sz w:val="24"/>
          <w:szCs w:val="24"/>
        </w:rPr>
        <w:t>7、社工违反本制度给服务对象造成伤害的，给予开除处分。</w:t>
      </w:r>
    </w:p>
    <w:p w14:paraId="47B6EE98">
      <w:pPr>
        <w:tabs>
          <w:tab w:val="left" w:pos="5220"/>
        </w:tabs>
        <w:adjustRightInd w:val="0"/>
        <w:snapToGrid w:val="0"/>
        <w:spacing w:line="360" w:lineRule="auto"/>
        <w:jc w:val="center"/>
        <w:outlineLvl w:val="1"/>
        <w:rPr>
          <w:rFonts w:hint="eastAsia" w:ascii="宋体" w:hAnsi="宋体" w:eastAsia="宋体" w:cs="宋体"/>
          <w:b/>
          <w:sz w:val="24"/>
          <w:szCs w:val="24"/>
        </w:rPr>
      </w:pPr>
      <w:bookmarkStart w:id="94" w:name="_Toc10988"/>
      <w:r>
        <w:rPr>
          <w:rFonts w:hint="eastAsia" w:ascii="宋体" w:hAnsi="宋体" w:cs="宋体"/>
          <w:b/>
          <w:sz w:val="24"/>
          <w:szCs w:val="24"/>
          <w:lang w:eastAsia="zh-CN"/>
        </w:rPr>
        <w:t>第四章</w:t>
      </w:r>
      <w:r>
        <w:rPr>
          <w:rFonts w:hint="eastAsia" w:ascii="宋体" w:hAnsi="宋体" w:cs="宋体"/>
          <w:b/>
          <w:sz w:val="24"/>
          <w:szCs w:val="24"/>
          <w:lang w:val="en-US" w:eastAsia="zh-CN"/>
        </w:rPr>
        <w:t xml:space="preserve"> </w:t>
      </w:r>
      <w:r>
        <w:rPr>
          <w:rFonts w:hint="eastAsia" w:ascii="宋体" w:hAnsi="宋体" w:eastAsia="宋体" w:cs="宋体"/>
          <w:b/>
          <w:sz w:val="24"/>
          <w:szCs w:val="24"/>
        </w:rPr>
        <w:t>机构服务部对服务对象信息的保密</w:t>
      </w:r>
      <w:bookmarkEnd w:id="94"/>
    </w:p>
    <w:p w14:paraId="4D24F8E9">
      <w:pPr>
        <w:tabs>
          <w:tab w:val="left" w:pos="5220"/>
        </w:tabs>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1、定期进行库存服务对象的档案清理核对工作，做到清单、档案相符，对破损或载体变质的档案要进行修补和复制，保证档案的完整。</w:t>
      </w:r>
    </w:p>
    <w:p w14:paraId="0BE416EB">
      <w:pPr>
        <w:tabs>
          <w:tab w:val="left" w:pos="5220"/>
        </w:tabs>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2、档案资料要定期进行清查、归档，不需要归档的要统一销毁。机构服务部</w:t>
      </w:r>
      <w:r>
        <w:rPr>
          <w:rFonts w:hint="eastAsia" w:ascii="宋体" w:hAnsi="宋体" w:eastAsia="宋体" w:cs="宋体"/>
          <w:sz w:val="24"/>
          <w:szCs w:val="24"/>
        </w:rPr>
        <w:t>每季度收集、检查、整理社工上交的文书资料；每年清查一次，核对文书资料及其目录；每三年大清查，统一销毁归档资料。</w:t>
      </w:r>
    </w:p>
    <w:p w14:paraId="5FBFA047">
      <w:pPr>
        <w:tabs>
          <w:tab w:val="left" w:pos="5220"/>
        </w:tabs>
        <w:adjustRightInd w:val="0"/>
        <w:snapToGrid w:val="0"/>
        <w:spacing w:line="360" w:lineRule="auto"/>
        <w:ind w:firstLine="480" w:firstLineChars="200"/>
        <w:rPr>
          <w:rFonts w:hint="eastAsia" w:ascii="宋体" w:hAnsi="宋体" w:eastAsia="宋体" w:cs="宋体"/>
          <w:bCs/>
          <w:color w:val="0000FF"/>
          <w:sz w:val="24"/>
          <w:szCs w:val="24"/>
        </w:rPr>
      </w:pPr>
      <w:r>
        <w:rPr>
          <w:rFonts w:hint="eastAsia" w:ascii="宋体" w:hAnsi="宋体" w:eastAsia="宋体" w:cs="宋体"/>
          <w:bCs/>
          <w:sz w:val="24"/>
          <w:szCs w:val="24"/>
        </w:rPr>
        <w:t>3、做好保密文档的防失、防虫、防潮等防护工作。所有文件和档案应放在指定的文件柜保管。</w:t>
      </w:r>
    </w:p>
    <w:p w14:paraId="0C6725E2">
      <w:pPr>
        <w:adjustRightInd w:val="0"/>
        <w:snapToGrid w:val="0"/>
        <w:spacing w:line="360" w:lineRule="auto"/>
        <w:jc w:val="center"/>
        <w:outlineLvl w:val="0"/>
        <w:rPr>
          <w:rFonts w:hint="eastAsia" w:ascii="宋体" w:hAnsi="宋体" w:eastAsia="宋体" w:cs="宋体"/>
          <w:bCs/>
          <w:sz w:val="24"/>
          <w:szCs w:val="24"/>
        </w:rPr>
      </w:pPr>
      <w:bookmarkStart w:id="95" w:name="_Toc410394141"/>
      <w:bookmarkStart w:id="96" w:name="_Toc410395017"/>
      <w:r>
        <w:rPr>
          <w:rFonts w:hint="eastAsia" w:ascii="宋体" w:hAnsi="宋体" w:eastAsia="宋体" w:cs="宋体"/>
          <w:bCs/>
          <w:sz w:val="24"/>
          <w:szCs w:val="24"/>
        </w:rPr>
        <w:br w:type="page"/>
      </w:r>
      <w:bookmarkStart w:id="97" w:name="_Toc26029"/>
      <w:bookmarkStart w:id="98" w:name="_Toc28299"/>
      <w:r>
        <w:rPr>
          <w:rFonts w:hint="eastAsia" w:ascii="宋体" w:hAnsi="宋体" w:eastAsia="宋体" w:cs="宋体"/>
          <w:b/>
          <w:bCs w:val="0"/>
          <w:sz w:val="40"/>
          <w:szCs w:val="40"/>
          <w:lang w:eastAsia="zh-CN"/>
        </w:rPr>
        <w:t>东莞市众爱公益服务中心</w:t>
      </w:r>
      <w:r>
        <w:rPr>
          <w:rFonts w:hint="eastAsia" w:ascii="宋体" w:hAnsi="宋体" w:eastAsia="宋体" w:cs="宋体"/>
          <w:b/>
          <w:bCs w:val="0"/>
          <w:sz w:val="40"/>
          <w:szCs w:val="40"/>
        </w:rPr>
        <w:t>督导制度</w:t>
      </w:r>
      <w:bookmarkEnd w:id="95"/>
      <w:bookmarkEnd w:id="96"/>
      <w:bookmarkEnd w:id="97"/>
      <w:bookmarkEnd w:id="98"/>
    </w:p>
    <w:p w14:paraId="2A88AF49">
      <w:pPr>
        <w:adjustRightInd w:val="0"/>
        <w:snapToGrid w:val="0"/>
        <w:spacing w:line="360" w:lineRule="auto"/>
        <w:jc w:val="center"/>
        <w:rPr>
          <w:rFonts w:hint="eastAsia" w:ascii="宋体" w:hAnsi="宋体" w:eastAsia="宋体" w:cs="宋体"/>
          <w:sz w:val="24"/>
          <w:szCs w:val="24"/>
        </w:rPr>
      </w:pPr>
    </w:p>
    <w:p w14:paraId="631FD785">
      <w:pPr>
        <w:adjustRightInd w:val="0"/>
        <w:snapToGrid w:val="0"/>
        <w:spacing w:line="360" w:lineRule="auto"/>
        <w:jc w:val="center"/>
        <w:outlineLvl w:val="1"/>
        <w:rPr>
          <w:rFonts w:hint="eastAsia" w:ascii="宋体" w:hAnsi="宋体" w:eastAsia="宋体" w:cs="宋体"/>
          <w:b/>
          <w:sz w:val="24"/>
          <w:szCs w:val="24"/>
        </w:rPr>
      </w:pPr>
      <w:bookmarkStart w:id="99" w:name="_Toc31996"/>
      <w:r>
        <w:rPr>
          <w:rFonts w:hint="eastAsia" w:ascii="宋体" w:hAnsi="宋体" w:eastAsia="宋体" w:cs="宋体"/>
          <w:b/>
          <w:sz w:val="24"/>
          <w:szCs w:val="24"/>
        </w:rPr>
        <w:t>第一章 总则</w:t>
      </w:r>
      <w:bookmarkEnd w:id="99"/>
    </w:p>
    <w:p w14:paraId="206A5582">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中心根据市社会工作主管部门和市社协要求，积极创造条件，切实抓好督导人才的培养和管理服务，更好的针对本机构工作人员配置情况开展切实有效的督导工作，打造一支结构合理、素质优良的社会工作人才队伍，落实和深化社会工作者对服务对象的服务。现制定如下督导制度，在东莞市社工办、社协的监督下，</w:t>
      </w:r>
      <w:r>
        <w:rPr>
          <w:rFonts w:hint="eastAsia" w:ascii="宋体" w:hAnsi="宋体" w:eastAsia="宋体" w:cs="宋体"/>
          <w:sz w:val="24"/>
          <w:szCs w:val="24"/>
          <w:lang w:eastAsia="zh-CN"/>
        </w:rPr>
        <w:t>东莞市众爱公益服务中心</w:t>
      </w:r>
      <w:r>
        <w:rPr>
          <w:rFonts w:hint="eastAsia" w:ascii="宋体" w:hAnsi="宋体" w:eastAsia="宋体" w:cs="宋体"/>
          <w:sz w:val="24"/>
          <w:szCs w:val="24"/>
        </w:rPr>
        <w:t>将严格按制度及计划执行落实，为服务对象提供优质高效的服务，贯彻落实服务目标，其中包括内部督导制度、内部督导人才培养规定、机构与外部督导沟通交流制度。</w:t>
      </w:r>
    </w:p>
    <w:p w14:paraId="32787853">
      <w:pPr>
        <w:adjustRightInd w:val="0"/>
        <w:snapToGrid w:val="0"/>
        <w:spacing w:line="360" w:lineRule="auto"/>
        <w:jc w:val="center"/>
        <w:outlineLvl w:val="1"/>
        <w:rPr>
          <w:rFonts w:hint="eastAsia" w:ascii="宋体" w:hAnsi="宋体" w:eastAsia="宋体" w:cs="宋体"/>
          <w:b/>
          <w:sz w:val="24"/>
          <w:szCs w:val="24"/>
        </w:rPr>
      </w:pPr>
      <w:bookmarkStart w:id="100" w:name="_Toc325"/>
      <w:r>
        <w:rPr>
          <w:rFonts w:hint="eastAsia" w:ascii="宋体" w:hAnsi="宋体" w:eastAsia="宋体" w:cs="宋体"/>
          <w:b/>
          <w:sz w:val="24"/>
          <w:szCs w:val="24"/>
        </w:rPr>
        <w:t>第二章 总体目标</w:t>
      </w:r>
      <w:bookmarkEnd w:id="100"/>
    </w:p>
    <w:p w14:paraId="7706D1E0">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建立与机构专业发展目标相适应的社会工作专业教育、社会工作者人员继续教育、社会工作者业务普及培训的社会工作人才教育督导机制，创新督导模式，充实督导内容，优化督导资源，完善督导激励机制，不断提高社会工作人才的专业素质及能力，为服务对象提供更加优质的服务，确保</w:t>
      </w:r>
      <w:r>
        <w:rPr>
          <w:rFonts w:hint="eastAsia" w:ascii="宋体" w:hAnsi="宋体" w:eastAsia="宋体" w:cs="宋体"/>
          <w:sz w:val="24"/>
          <w:szCs w:val="24"/>
          <w:lang w:eastAsia="zh-CN"/>
        </w:rPr>
        <w:t>众爱</w:t>
      </w:r>
      <w:r>
        <w:rPr>
          <w:rFonts w:hint="eastAsia" w:ascii="宋体" w:hAnsi="宋体" w:eastAsia="宋体" w:cs="宋体"/>
          <w:sz w:val="24"/>
          <w:szCs w:val="24"/>
        </w:rPr>
        <w:t>社会工作中心社工和相关工作人员能够在各自的岗位上充分发挥自己的专业优势，高效优质完成工作目标。</w:t>
      </w:r>
    </w:p>
    <w:p w14:paraId="70BB8705">
      <w:pPr>
        <w:widowControl/>
        <w:adjustRightInd w:val="0"/>
        <w:snapToGrid w:val="0"/>
        <w:spacing w:line="360" w:lineRule="auto"/>
        <w:jc w:val="center"/>
        <w:outlineLvl w:val="1"/>
        <w:rPr>
          <w:rFonts w:hint="eastAsia" w:ascii="宋体" w:hAnsi="宋体" w:eastAsia="宋体" w:cs="宋体"/>
          <w:b/>
          <w:sz w:val="24"/>
          <w:szCs w:val="24"/>
        </w:rPr>
      </w:pPr>
      <w:bookmarkStart w:id="101" w:name="_Toc29435"/>
      <w:r>
        <w:rPr>
          <w:rFonts w:hint="eastAsia" w:ascii="宋体" w:hAnsi="宋体" w:eastAsia="宋体" w:cs="宋体"/>
          <w:b/>
          <w:sz w:val="24"/>
          <w:szCs w:val="24"/>
        </w:rPr>
        <w:t>第三章 督导内容</w:t>
      </w:r>
      <w:bookmarkEnd w:id="101"/>
    </w:p>
    <w:p w14:paraId="75EF0DB7">
      <w:pPr>
        <w:widowControl/>
        <w:adjustRightInd w:val="0"/>
        <w:snapToGrid w:val="0"/>
        <w:spacing w:line="360" w:lineRule="auto"/>
        <w:jc w:val="left"/>
        <w:outlineLvl w:val="2"/>
        <w:rPr>
          <w:rFonts w:hint="eastAsia" w:ascii="宋体" w:hAnsi="宋体" w:eastAsia="宋体" w:cs="宋体"/>
          <w:b/>
          <w:sz w:val="24"/>
          <w:szCs w:val="24"/>
        </w:rPr>
      </w:pPr>
      <w:bookmarkStart w:id="102" w:name="_Toc19097"/>
      <w:r>
        <w:rPr>
          <w:rFonts w:hint="eastAsia" w:ascii="宋体" w:hAnsi="宋体" w:eastAsia="宋体" w:cs="宋体"/>
          <w:b/>
          <w:sz w:val="24"/>
          <w:szCs w:val="24"/>
        </w:rPr>
        <w:t>一、社会工作者入职督导</w:t>
      </w:r>
      <w:bookmarkEnd w:id="102"/>
    </w:p>
    <w:p w14:paraId="59B5A758">
      <w:pPr>
        <w:widowControl/>
        <w:adjustRightInd w:val="0"/>
        <w:snapToGrid w:val="0"/>
        <w:spacing w:line="360" w:lineRule="auto"/>
        <w:ind w:firstLine="570"/>
        <w:jc w:val="left"/>
        <w:rPr>
          <w:rFonts w:hint="eastAsia" w:ascii="宋体" w:hAnsi="宋体" w:eastAsia="宋体" w:cs="宋体"/>
          <w:sz w:val="24"/>
          <w:szCs w:val="24"/>
        </w:rPr>
      </w:pPr>
      <w:r>
        <w:rPr>
          <w:rFonts w:hint="eastAsia" w:ascii="宋体" w:hAnsi="宋体" w:eastAsia="宋体" w:cs="宋体"/>
          <w:sz w:val="24"/>
          <w:szCs w:val="24"/>
        </w:rPr>
        <w:t>督导目标：经过机构行政人事部及相关工作人员审核后，经过笔</w:t>
      </w:r>
    </w:p>
    <w:p w14:paraId="411D3B42">
      <w:pPr>
        <w:widowControl/>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试、面试最后成功选聘的各岗位社工及工作人员需进行系统的、全方位的知识及实务方面的学习。</w:t>
      </w:r>
    </w:p>
    <w:p w14:paraId="170AD08A">
      <w:pPr>
        <w:widowControl/>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督导内容：1、讲授社会工作理论知识和实务技巧。2、安排资深一线社会工作者分享实务经验。 </w:t>
      </w:r>
    </w:p>
    <w:p w14:paraId="7706700B">
      <w:pPr>
        <w:widowControl/>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督导负责人：香港督导、督导助理、见习督导、一线资深社工</w:t>
      </w:r>
    </w:p>
    <w:p w14:paraId="6D96D8B0">
      <w:pPr>
        <w:widowControl/>
        <w:adjustRightInd w:val="0"/>
        <w:snapToGrid w:val="0"/>
        <w:spacing w:line="360" w:lineRule="auto"/>
        <w:jc w:val="left"/>
        <w:outlineLvl w:val="2"/>
        <w:rPr>
          <w:rFonts w:hint="eastAsia" w:ascii="宋体" w:hAnsi="宋体" w:eastAsia="宋体" w:cs="宋体"/>
          <w:b/>
          <w:sz w:val="24"/>
          <w:szCs w:val="24"/>
        </w:rPr>
      </w:pPr>
      <w:bookmarkStart w:id="103" w:name="_Toc1065"/>
      <w:r>
        <w:rPr>
          <w:rFonts w:hint="eastAsia" w:ascii="宋体" w:hAnsi="宋体" w:eastAsia="宋体" w:cs="宋体"/>
          <w:b/>
          <w:sz w:val="24"/>
          <w:szCs w:val="24"/>
        </w:rPr>
        <w:t>二．知识教育督导</w:t>
      </w:r>
      <w:bookmarkEnd w:id="103"/>
    </w:p>
    <w:p w14:paraId="29BD082C">
      <w:pPr>
        <w:widowControl/>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督导目标：在岗服务几个月之后，社会工作者在获得工作经验的同时，面对超出预想的服务时，预估可能存在能力与提供的服务效果不对等，这种“力不从心”主要源自于对社会工作专业基础知识掌握不牢，这就需要及时“充电”，使社会工作者能够及时有效的解决实务工作中的问题。</w:t>
      </w:r>
    </w:p>
    <w:p w14:paraId="4ABBFBB2">
      <w:pPr>
        <w:widowControl/>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督导内容：1、专业知识的再学习与巩固：什么是社会工作、社会工作者的素质、社会工作伦理、社会工作伦理的基本内容、社会工作中的伦理困境、社会工作的知识基础、社会工作与心理学、社会工作方法、个案社会工作、小组社会工作、社区社会工作、社会工作研究方法、调查报告的撰写、社会工作实务、老年社会工作、康复社会工作、矫治社会工作、家庭社会工作、妇女社会工作、儿童社会工作、社会工作者守则等相关知识的再现和加强，针对近期工作的重点及社会工作者在工作过程中所反映的问题，有针对性的选择所要学习的内容。</w:t>
      </w:r>
    </w:p>
    <w:p w14:paraId="3229194C">
      <w:pPr>
        <w:widowControl/>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2、能力建设：一定的口头表达能力与写作能力；指导和教育人的能力；对情境的快速反应能力；在专业关系中扮演一定角色的能力；理解复杂心理现象的能力；组织工作、完成指定工作任务的能力；发现和获得帮助案主所需资源的能力；评估社会工作人员的情感和专业表现的能力；提供咨询的能力；参加并领导小组活动的能力；在压力和困境中继续工作的能力；处理冲突的能力；在实务工作中应用社会学和心理学理论的能力；选择有效信息的能力等等。</w:t>
      </w:r>
    </w:p>
    <w:p w14:paraId="3B2B595C">
      <w:pPr>
        <w:widowControl/>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督导负责人：香港督导、督导助理、见习督导、一线资深社工</w:t>
      </w:r>
    </w:p>
    <w:p w14:paraId="1E49E88B">
      <w:pPr>
        <w:widowControl/>
        <w:adjustRightInd w:val="0"/>
        <w:snapToGrid w:val="0"/>
        <w:spacing w:line="360" w:lineRule="auto"/>
        <w:jc w:val="left"/>
        <w:outlineLvl w:val="2"/>
        <w:rPr>
          <w:rFonts w:hint="eastAsia" w:ascii="宋体" w:hAnsi="宋体" w:eastAsia="宋体" w:cs="宋体"/>
          <w:b/>
          <w:sz w:val="24"/>
          <w:szCs w:val="24"/>
        </w:rPr>
      </w:pPr>
      <w:bookmarkStart w:id="104" w:name="_Toc556"/>
      <w:r>
        <w:rPr>
          <w:rFonts w:hint="eastAsia" w:ascii="宋体" w:hAnsi="宋体" w:eastAsia="宋体" w:cs="宋体"/>
          <w:b/>
          <w:sz w:val="24"/>
          <w:szCs w:val="24"/>
        </w:rPr>
        <w:t>三、继续教育督导</w:t>
      </w:r>
      <w:bookmarkEnd w:id="104"/>
    </w:p>
    <w:p w14:paraId="07830373">
      <w:pPr>
        <w:widowControl/>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督导目标：社会工作者继续教育涵盖内容丰富，为了适应岗位需要和个人职业生涯发展需要，督导需根据社会工作者及相应人员的实际情况，提高其理论水平和分析、解决实际问题的能力为主，注重针对性、实用性和科学性，在社会工作基础知识巩固及社会工作者实务能力提高的基础上，进一步细化地、深度地挖掘知识漏洞与工作中常被忽略的实务技巧。</w:t>
      </w:r>
    </w:p>
    <w:p w14:paraId="05776B0F">
      <w:pPr>
        <w:widowControl/>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督导内容：1、社会工作专业原则2、专业价值观和伦理；3、相关法律、法规、规章及政策；4、社会工作实务；5、社会工作经验交流、总结、分享等；6、社会工作者基本道德素养。</w:t>
      </w:r>
    </w:p>
    <w:p w14:paraId="34989D5B">
      <w:pPr>
        <w:widowControl/>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督导负责人：香港督导、督导助理、见习督导、一线资深社工</w:t>
      </w:r>
    </w:p>
    <w:p w14:paraId="4F0959B1">
      <w:pPr>
        <w:widowControl/>
        <w:adjustRightInd w:val="0"/>
        <w:snapToGrid w:val="0"/>
        <w:spacing w:line="360" w:lineRule="auto"/>
        <w:jc w:val="left"/>
        <w:outlineLvl w:val="2"/>
        <w:rPr>
          <w:rFonts w:hint="eastAsia" w:ascii="宋体" w:hAnsi="宋体" w:eastAsia="宋体" w:cs="宋体"/>
          <w:b/>
          <w:sz w:val="24"/>
          <w:szCs w:val="24"/>
        </w:rPr>
      </w:pPr>
      <w:bookmarkStart w:id="105" w:name="_Toc1088"/>
      <w:r>
        <w:rPr>
          <w:rFonts w:hint="eastAsia" w:ascii="宋体" w:hAnsi="宋体" w:eastAsia="宋体" w:cs="宋体"/>
          <w:b/>
          <w:sz w:val="24"/>
          <w:szCs w:val="24"/>
        </w:rPr>
        <w:t>四、实务能力督导</w:t>
      </w:r>
      <w:bookmarkEnd w:id="105"/>
    </w:p>
    <w:p w14:paraId="4714966D">
      <w:pPr>
        <w:widowControl/>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督导目标：在社会工作者的能力应用过程中，社会工作者的综合能力（对专业知识的掌握程度、运用知识的熟练程度、应对危机介入的反应能力等等）其实是实务能力在工作中的具体体现。实务能力的培养、提高与升华对提高服务的品质有着直接的影响。因此，重点培养在岗社会工作者者的实务能力。</w:t>
      </w:r>
    </w:p>
    <w:p w14:paraId="6C9CE8B7">
      <w:pPr>
        <w:widowControl/>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督导内容：1、通过情景模拟等形式，深刻了解及体验“人在情境中”相关理论、系统理论等在工作中的应用。</w:t>
      </w:r>
    </w:p>
    <w:p w14:paraId="07D574DE">
      <w:pPr>
        <w:widowControl/>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2、在授课、交流中重点培养社会工作者的工作能力。</w:t>
      </w:r>
    </w:p>
    <w:p w14:paraId="7AE1F171">
      <w:pPr>
        <w:widowControl/>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完善社会工作者在工作中的基本技能：有目的地倾听案主的叙述，充分地理解案主的叙述；分析各种信息，提出诊断报告；创造和维持专业的助人关系，在这种关系中使用自己的专业知识；观察井理解语言和非语言的行为，善于使用人格理论和诊断方法；获得案主的信任，帮助案主努力自助的技能；以安全、宽松和支持的方式与案主讨论敏感问题的技巧；以创造性的方式解决案主问题的技巧；确定何时结束治疗关系以及如何结束治疗关系的技巧；学习和研究专业文献的技能；在冲突各方之间进行调停和谈判的技巧；联系不同服务机构的技巧；向社会、资助机构、立法机构反映社会需求的技能。</w:t>
      </w:r>
    </w:p>
    <w:p w14:paraId="4CC57E39">
      <w:pPr>
        <w:widowControl/>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督导负责人：香港督导、督导助理、见习督导、一线资深社工</w:t>
      </w:r>
    </w:p>
    <w:p w14:paraId="708CC51E">
      <w:pPr>
        <w:widowControl/>
        <w:adjustRightInd w:val="0"/>
        <w:snapToGrid w:val="0"/>
        <w:spacing w:line="360" w:lineRule="auto"/>
        <w:jc w:val="left"/>
        <w:outlineLvl w:val="2"/>
        <w:rPr>
          <w:rFonts w:hint="eastAsia" w:ascii="宋体" w:hAnsi="宋体" w:eastAsia="宋体" w:cs="宋体"/>
          <w:b/>
          <w:sz w:val="24"/>
          <w:szCs w:val="24"/>
        </w:rPr>
      </w:pPr>
      <w:bookmarkStart w:id="106" w:name="_Toc21792"/>
      <w:r>
        <w:rPr>
          <w:rFonts w:hint="eastAsia" w:ascii="宋体" w:hAnsi="宋体" w:eastAsia="宋体" w:cs="宋体"/>
          <w:b/>
          <w:sz w:val="24"/>
          <w:szCs w:val="24"/>
        </w:rPr>
        <w:t>五、应急事件督导</w:t>
      </w:r>
      <w:bookmarkEnd w:id="106"/>
    </w:p>
    <w:p w14:paraId="24B5F113">
      <w:pPr>
        <w:widowControl/>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另外，根据社会工作者的具体知识结构及能力需求，主要针对一些社会工作者当时束手无策的、比较棘手的案例进行实例讨论和分析。如突发事件应急机制、家庭伦理问题的介入等。使社工在面对错综复杂的社会问题时能够运用理性的态度和专业的工作方法，较合理的处理问题。</w:t>
      </w:r>
    </w:p>
    <w:p w14:paraId="25F7F008">
      <w:pPr>
        <w:widowControl/>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督导负责人：香港督导、督导助理、见习督导、一线资深社工</w:t>
      </w:r>
    </w:p>
    <w:p w14:paraId="07ECA04F">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综上所述，机构制定了详细、具体、有计划、有针对性的督导，在督导督导过程中，会根据督导重点明确主要负责的负责督导人员群体。</w:t>
      </w:r>
    </w:p>
    <w:p w14:paraId="5466112C">
      <w:pPr>
        <w:adjustRightInd w:val="0"/>
        <w:snapToGrid w:val="0"/>
        <w:spacing w:line="360" w:lineRule="auto"/>
        <w:jc w:val="center"/>
        <w:outlineLvl w:val="1"/>
        <w:rPr>
          <w:rFonts w:hint="eastAsia" w:ascii="宋体" w:hAnsi="宋体" w:eastAsia="宋体" w:cs="宋体"/>
          <w:b/>
          <w:sz w:val="24"/>
          <w:szCs w:val="24"/>
        </w:rPr>
      </w:pPr>
      <w:bookmarkStart w:id="107" w:name="_Toc15068"/>
      <w:r>
        <w:rPr>
          <w:rFonts w:hint="eastAsia" w:ascii="宋体" w:hAnsi="宋体" w:eastAsia="宋体" w:cs="宋体"/>
          <w:b/>
          <w:sz w:val="24"/>
          <w:szCs w:val="24"/>
        </w:rPr>
        <w:t>第四章 职责说明</w:t>
      </w:r>
      <w:bookmarkEnd w:id="107"/>
    </w:p>
    <w:p w14:paraId="0BB1567E">
      <w:pPr>
        <w:adjustRightInd w:val="0"/>
        <w:snapToGrid w:val="0"/>
        <w:spacing w:line="360" w:lineRule="auto"/>
        <w:outlineLvl w:val="2"/>
        <w:rPr>
          <w:rFonts w:hint="eastAsia" w:ascii="宋体" w:hAnsi="宋体" w:eastAsia="宋体" w:cs="宋体"/>
          <w:b/>
          <w:sz w:val="24"/>
          <w:szCs w:val="24"/>
        </w:rPr>
      </w:pPr>
      <w:bookmarkStart w:id="108" w:name="_Toc10111"/>
      <w:r>
        <w:rPr>
          <w:rFonts w:hint="eastAsia" w:ascii="宋体" w:hAnsi="宋体" w:eastAsia="宋体" w:cs="宋体"/>
          <w:b/>
          <w:sz w:val="24"/>
          <w:szCs w:val="24"/>
        </w:rPr>
        <w:t>一、督导职责（主要指香港督导及以后的本土督导）</w:t>
      </w:r>
      <w:bookmarkEnd w:id="108"/>
    </w:p>
    <w:p w14:paraId="0CA5AA01">
      <w:pPr>
        <w:adjustRightInd w:val="0"/>
        <w:snapToGrid w:val="0"/>
        <w:spacing w:line="360" w:lineRule="auto"/>
        <w:outlineLvl w:val="3"/>
        <w:rPr>
          <w:rFonts w:hint="eastAsia" w:ascii="宋体" w:hAnsi="宋体" w:eastAsia="宋体" w:cs="宋体"/>
          <w:b/>
          <w:sz w:val="24"/>
          <w:szCs w:val="24"/>
        </w:rPr>
      </w:pPr>
      <w:r>
        <w:rPr>
          <w:rFonts w:hint="eastAsia" w:ascii="宋体" w:hAnsi="宋体" w:eastAsia="宋体" w:cs="宋体"/>
          <w:b/>
          <w:sz w:val="24"/>
          <w:szCs w:val="24"/>
        </w:rPr>
        <w:t>（一）对社工机构及用人单位负有以下职责：</w:t>
      </w:r>
    </w:p>
    <w:p w14:paraId="4A5CD5E9">
      <w:pPr>
        <w:widowControl/>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1、政策建议和倡导职责，按照市社协要求定期递交工作或政策建议报告等。</w:t>
      </w:r>
    </w:p>
    <w:p w14:paraId="4949A7D1">
      <w:pPr>
        <w:widowControl/>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2、积极参与市社协组织的会议论坛、政策研究、培训及其他相关活动等。</w:t>
      </w:r>
    </w:p>
    <w:p w14:paraId="01DE3136">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3、参与机构服务质量评估，对有关项目进行审核，并对机构专业服务推广及决策方面给予建议；</w:t>
      </w:r>
    </w:p>
    <w:p w14:paraId="62041E80">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4、及时对团队的问题和情况进行总结及建议，调整服务方案，优化服务结构，促进服务效果； </w:t>
      </w:r>
    </w:p>
    <w:p w14:paraId="73FB1F09">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5、配合机构人事部门，对团队内见习督导、督导助理及一线社工的工作进行绩效考核评估，对团队内社工招聘、选拔、培养、调岗、辞退等提出建议；</w:t>
      </w:r>
    </w:p>
    <w:p w14:paraId="40DB5DD1">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6、协助社工机构及用人单位设计、规划、监督所负责服务领域工作程序，并根据实际需求与社工机构及用人单位沟通协调，调整服务方案，优化服务结构；</w:t>
      </w:r>
    </w:p>
    <w:p w14:paraId="44914000">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7、协助机构，对团队内社工工作程序、服务质量以及职业操守进行监督、总结，向相关机构提出建议及反馈；</w:t>
      </w:r>
    </w:p>
    <w:p w14:paraId="44509F0F">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8、根据所督导领域的实际情况，与相同督导领域的督导人员协商，协助社工机构制定该领域内各类服务记录表格及督导、见习督导、督导助理和一线社工的工作程序。</w:t>
      </w:r>
    </w:p>
    <w:p w14:paraId="2FAE85A6">
      <w:pPr>
        <w:adjustRightInd w:val="0"/>
        <w:snapToGrid w:val="0"/>
        <w:spacing w:line="360" w:lineRule="auto"/>
        <w:outlineLvl w:val="3"/>
        <w:rPr>
          <w:rFonts w:hint="eastAsia" w:ascii="宋体" w:hAnsi="宋体" w:eastAsia="宋体" w:cs="宋体"/>
          <w:b/>
          <w:sz w:val="24"/>
          <w:szCs w:val="24"/>
        </w:rPr>
      </w:pPr>
      <w:r>
        <w:rPr>
          <w:rFonts w:hint="eastAsia" w:ascii="宋体" w:hAnsi="宋体" w:eastAsia="宋体" w:cs="宋体"/>
          <w:b/>
          <w:sz w:val="24"/>
          <w:szCs w:val="24"/>
        </w:rPr>
        <w:t>（二）督导对见习督导负有以下职责：</w:t>
      </w:r>
    </w:p>
    <w:p w14:paraId="1B40BCD8">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1、对见习督导的工作进行绩效考核和评估；</w:t>
      </w:r>
    </w:p>
    <w:p w14:paraId="2E7C33A2">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2、指引见习督导介入督导助理个人成长方案的实现，协助其提升统筹管理、实务操作等能力；</w:t>
      </w:r>
    </w:p>
    <w:p w14:paraId="48A789DE">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3、指导见习督导完成具体的对督导助理和一线社工服务计划、服务纪录、总结和反思的审阅、批复等。</w:t>
      </w:r>
    </w:p>
    <w:p w14:paraId="4E006696">
      <w:pPr>
        <w:adjustRightInd w:val="0"/>
        <w:snapToGrid w:val="0"/>
        <w:spacing w:line="360" w:lineRule="auto"/>
        <w:ind w:firstLine="118" w:firstLineChars="49"/>
        <w:outlineLvl w:val="3"/>
        <w:rPr>
          <w:rFonts w:hint="eastAsia" w:ascii="宋体" w:hAnsi="宋体" w:eastAsia="宋体" w:cs="宋体"/>
          <w:b/>
          <w:sz w:val="24"/>
          <w:szCs w:val="24"/>
        </w:rPr>
      </w:pPr>
      <w:r>
        <w:rPr>
          <w:rFonts w:hint="eastAsia" w:ascii="宋体" w:hAnsi="宋体" w:eastAsia="宋体" w:cs="宋体"/>
          <w:b/>
          <w:sz w:val="24"/>
          <w:szCs w:val="24"/>
        </w:rPr>
        <w:t>（三）督导对督导助理负有以下职责：</w:t>
      </w:r>
    </w:p>
    <w:p w14:paraId="3DA70918">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1、培养督导助理的督导能力，包括指导、制定并跟踪落实督导助理个人成长方案，协助其完善年度工作计划等；</w:t>
      </w:r>
    </w:p>
    <w:p w14:paraId="54C37687">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2、给予其适当的情绪支持等；</w:t>
      </w:r>
    </w:p>
    <w:p w14:paraId="7F0DEC75">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3、定期安排督导助理个人面见督导和小组督导，每月至少进行两次督导会面。跟进督导助理所转介的疑难个案、小组或其他实务工作等；</w:t>
      </w:r>
    </w:p>
    <w:p w14:paraId="499F8655">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4、根据督导助理的实际发展阶段，适当安排其独立开展对一线社工的督导工作，提升其督导能力；</w:t>
      </w:r>
    </w:p>
    <w:p w14:paraId="58D1911E">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5、指导督导助理制定本督导团队年度服务推行计划，并予以落实； </w:t>
      </w:r>
    </w:p>
    <w:p w14:paraId="2F78356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6、及时处理督导助理反馈的有关一线社工、服务推行等相关情况，并及时与上级部门沟通。 </w:t>
      </w:r>
    </w:p>
    <w:p w14:paraId="712E0285">
      <w:pPr>
        <w:adjustRightInd w:val="0"/>
        <w:snapToGrid w:val="0"/>
        <w:spacing w:line="360" w:lineRule="auto"/>
        <w:ind w:firstLine="118" w:firstLineChars="49"/>
        <w:outlineLvl w:val="3"/>
        <w:rPr>
          <w:rFonts w:hint="eastAsia" w:ascii="宋体" w:hAnsi="宋体" w:eastAsia="宋体" w:cs="宋体"/>
          <w:b/>
          <w:sz w:val="24"/>
          <w:szCs w:val="24"/>
        </w:rPr>
      </w:pPr>
      <w:r>
        <w:rPr>
          <w:rFonts w:hint="eastAsia" w:ascii="宋体" w:hAnsi="宋体" w:eastAsia="宋体" w:cs="宋体"/>
          <w:b/>
          <w:sz w:val="24"/>
          <w:szCs w:val="24"/>
        </w:rPr>
        <w:t>（四）督导对一线社工负有以下职责：</w:t>
      </w:r>
    </w:p>
    <w:p w14:paraId="4ED93973">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1、负责所带领团队业务方向的整体规划，监督并规范其所负责领域的工作程序及社工的职业操守等；</w:t>
      </w:r>
    </w:p>
    <w:p w14:paraId="02518AF9">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2、给予社工业务指导，按照专业督导程序，定期召开社工个人面见督导及团队督导会议，审阅、批复一线社工服务情况，并按时完成督导记录；</w:t>
      </w:r>
    </w:p>
    <w:p w14:paraId="277A9967">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3、提升团队社工自身业务能力，策划并组织实施各类形式的培训等；</w:t>
      </w:r>
    </w:p>
    <w:p w14:paraId="0E77BE6C">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4、带领团队发掘、联络相关社会资源，拓展新的服务项目；</w:t>
      </w:r>
    </w:p>
    <w:p w14:paraId="26A900F3">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5、协调社工机构、用人单位、社工、市社协等相关部门之间的关系，以促使服务的有效开展；</w:t>
      </w:r>
    </w:p>
    <w:p w14:paraId="5653ECD2">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6、定期安排面见社工，每月至少进行两次督导会面，指导一线社工开展小组不低于一个；</w:t>
      </w:r>
    </w:p>
    <w:p w14:paraId="671176A8">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7、跟进被督导的社工所转介的疑难个案、小组或其他实务工作等。</w:t>
      </w:r>
    </w:p>
    <w:p w14:paraId="19914CB7">
      <w:pPr>
        <w:adjustRightInd w:val="0"/>
        <w:snapToGrid w:val="0"/>
        <w:spacing w:line="360" w:lineRule="auto"/>
        <w:outlineLvl w:val="2"/>
        <w:rPr>
          <w:rFonts w:hint="eastAsia" w:ascii="宋体" w:hAnsi="宋体" w:eastAsia="宋体" w:cs="宋体"/>
          <w:b/>
          <w:sz w:val="24"/>
          <w:szCs w:val="24"/>
        </w:rPr>
      </w:pPr>
      <w:bookmarkStart w:id="109" w:name="_Toc21307"/>
      <w:r>
        <w:rPr>
          <w:rFonts w:hint="eastAsia" w:ascii="宋体" w:hAnsi="宋体" w:eastAsia="宋体" w:cs="宋体"/>
          <w:b/>
          <w:sz w:val="24"/>
          <w:szCs w:val="24"/>
        </w:rPr>
        <w:t>二、见习督导职责</w:t>
      </w:r>
      <w:bookmarkEnd w:id="109"/>
    </w:p>
    <w:p w14:paraId="0396141B">
      <w:pPr>
        <w:adjustRightInd w:val="0"/>
        <w:snapToGrid w:val="0"/>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sz w:val="24"/>
          <w:szCs w:val="24"/>
        </w:rPr>
        <w:t>见习督导需取得助理社工师或以上职业资格，具有至少三年以上一线社工实务工作经验，从督导助理中选拔产生，按1（见习督导）：2（督导助理）比例配备，具体参见《东莞市社会工作督导人才选拔培养办法（试行）》。</w:t>
      </w:r>
    </w:p>
    <w:p w14:paraId="61563E25">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为保证本土督导人才的督导能力，处于见习期的见习督导应根据督导要求，落实督导对其进行的培养规划，并保持适量实务工作，具体遵守以下原则： </w:t>
      </w:r>
    </w:p>
    <w:p w14:paraId="46660DC4">
      <w:pPr>
        <w:autoSpaceDN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每月至少对一线社工进行一次督导会面，指导一线社工开展专业服务和实务督导，传授有关社工实务上的专业工作知识、经验、程序与方法，跟进团队转介的疑难个案，对其督导工作进行指导和监督，批改、整理其督导记录及其它工作报告。并给予团队恰当的情绪支援。</w:t>
      </w:r>
    </w:p>
    <w:p w14:paraId="02E75EA5">
      <w:pPr>
        <w:autoSpaceDN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每月至少对督导助理进行两次督导会面，介入团队内督导助理个人成长方案的制定和落实，协助其提升统筹管理、实务操作等能力、督导能力，跟进督导助理所转介的疑难个案、小组或其他实务工作等，并给予必要的情绪支援。</w:t>
      </w:r>
    </w:p>
    <w:p w14:paraId="2D5EEB26">
      <w:pPr>
        <w:autoSpaceDN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3、指导督导助理制定团队年度服务推行计划，适当地分配团队成员工作任务，并对团队的工作程序、服务质量、职业操守进行控制和监督，保证团队有序运作。</w:t>
      </w:r>
    </w:p>
    <w:p w14:paraId="13670765">
      <w:pPr>
        <w:autoSpaceDN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及时处理督导助理反馈的有关一线社工、服务推行等相关情况。每月就督导助理和团队情况向机构做一次工作报告，及时反映工作进展，反馈发展中所存在的问题，探讨解决方案并予以跟进。对工作表现欠佳的督导助理及一线社工，可向机构上报并请求协助处理。</w:t>
      </w:r>
    </w:p>
    <w:p w14:paraId="0D8E2D6C">
      <w:pPr>
        <w:autoSpaceDN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5、安排、策划和组织实施、参与各类形式的培训，协助团队掌握必要的社工理论知识和服务技巧，提升服务能力。</w:t>
      </w:r>
    </w:p>
    <w:p w14:paraId="6E224316">
      <w:pPr>
        <w:autoSpaceDN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6、带领团队创新拓展服务项目，发掘、联络相关社会资源。对团队的问题和情况进行总结及建议，及时调整服务方向，优化服务质量。</w:t>
      </w:r>
    </w:p>
    <w:p w14:paraId="134A0761">
      <w:pPr>
        <w:autoSpaceDN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7、协助机构制定年度督导工作开展计划，协助机构规范、分配和调整督导助理的工作程序和工作任务，并监督督导助理的职业操守。</w:t>
      </w:r>
    </w:p>
    <w:p w14:paraId="1A3ED4D0">
      <w:pPr>
        <w:autoSpaceDN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8、参与机构在服务发展规划、服务项目策划、服务成效监测、服务质量控制、服务资源分配、服务项目推广、对外服务协调、服务经验总结等方面的工作，为机构各项决策提供专业意见。</w:t>
      </w:r>
    </w:p>
    <w:p w14:paraId="499D2307">
      <w:pPr>
        <w:autoSpaceDN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9、参与内部管理及机构行政制度建设工作，出席机构的中层管理团队会议，阅读机构的管理文件，对制度的制定和完善提出意见和建议，推动机构行政体制的发展。</w:t>
      </w:r>
    </w:p>
    <w:p w14:paraId="10602A0E">
      <w:pPr>
        <w:autoSpaceDN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10、协助机构开展各类岗位工作人员的绩效考核、社会工作机构评估、服务项目评估等工作。</w:t>
      </w:r>
    </w:p>
    <w:p w14:paraId="728E431B">
      <w:pPr>
        <w:autoSpaceDN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11、协助社工机构及用人单位设计、规划、监督所负责服务领域工作程序，协调社工机构、用人单位、社工、市社协等相关部门之间的关系，以促使服务的有效开展。</w:t>
      </w:r>
    </w:p>
    <w:p w14:paraId="5E1FE4CD">
      <w:pPr>
        <w:autoSpaceDN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12、每年至少向市社协做一份年度工作总结报告和下一年度工作计划；每年至少发表一篇有关东莞社会工作的研究文章，总结和推广服务经验。</w:t>
      </w:r>
    </w:p>
    <w:p w14:paraId="279F30EA">
      <w:pPr>
        <w:autoSpaceDN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13、见习督导的工作任务及工作量由机构根据内部情况进行分配和布置，工作内容应包括行政工作和一定量的专业服务，报市社会工作协会同意后备案。</w:t>
      </w:r>
    </w:p>
    <w:p w14:paraId="2150843C">
      <w:pPr>
        <w:autoSpaceDN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14、积极参与由机构、香港督导及市社协等组织开展的培训，切实提高业务水平。</w:t>
      </w:r>
    </w:p>
    <w:p w14:paraId="14A915ED">
      <w:pPr>
        <w:autoSpaceDN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15、见习督导由所属社会工作服务机构参照用人单位意见后，根据服务需要独立进行调配，并定期向市社协备案。</w:t>
      </w:r>
    </w:p>
    <w:p w14:paraId="69ACE91C">
      <w:pPr>
        <w:adjustRightInd w:val="0"/>
        <w:snapToGrid w:val="0"/>
        <w:spacing w:line="360" w:lineRule="auto"/>
        <w:outlineLvl w:val="2"/>
        <w:rPr>
          <w:rFonts w:hint="eastAsia" w:ascii="宋体" w:hAnsi="宋体" w:eastAsia="宋体" w:cs="宋体"/>
          <w:b/>
          <w:sz w:val="24"/>
          <w:szCs w:val="24"/>
        </w:rPr>
      </w:pPr>
      <w:bookmarkStart w:id="110" w:name="_Toc22921"/>
      <w:r>
        <w:rPr>
          <w:rFonts w:hint="eastAsia" w:ascii="宋体" w:hAnsi="宋体" w:eastAsia="宋体" w:cs="宋体"/>
          <w:b/>
          <w:sz w:val="24"/>
          <w:szCs w:val="24"/>
        </w:rPr>
        <w:t>三、督导助理职责</w:t>
      </w:r>
      <w:bookmarkEnd w:id="110"/>
    </w:p>
    <w:p w14:paraId="7004EB25">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督导助理需取得助理社工师或以上职业资格，具有至少一年或以上一线社工实务工作经验，从我市社工中选拔产生，按照1（督导助理）：12（一线社工）比例配备，具体可参见《东莞市社会工作督导人才选拔培养办法（试行）》。</w:t>
      </w:r>
    </w:p>
    <w:p w14:paraId="31F3D702">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督导助理接受上级督导的业务指导，其具体工作职责由上级督导予以明确，在团队中承担以下职责：</w:t>
      </w:r>
    </w:p>
    <w:p w14:paraId="25295A3C">
      <w:pPr>
        <w:autoSpaceDN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1、完善并督促所负责的社工团队制定年度工作计划，落实完成个人成长方案，推进服务开展及其他协调性工作。</w:t>
      </w:r>
    </w:p>
    <w:p w14:paraId="10F33A2D">
      <w:pPr>
        <w:autoSpaceDN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2、协助督导规范团队内的工作程序及分工，监督社工的职业操守，帮助团队社工对岗位分工、职责、工作范围等有清晰的了解。</w:t>
      </w:r>
    </w:p>
    <w:p w14:paraId="7EF9FEC6">
      <w:pPr>
        <w:autoSpaceDN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3、在上级督导指导下，对一线社工进行实务操作上的指导，传授有关社工实务上的专业工作知识、经验、程序及方法，跟进一线社工转介的疑难个案、小组等；并可适时适量独立开展对社工个人督导。 </w:t>
      </w:r>
    </w:p>
    <w:p w14:paraId="6E47F2F4">
      <w:pPr>
        <w:autoSpaceDN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4、对一线社工给予必要情绪支持，引导新入职社工了解机构制度、团队和当地文化，尽快适应工作环境。</w:t>
      </w:r>
    </w:p>
    <w:p w14:paraId="022861E6">
      <w:pPr>
        <w:autoSpaceDN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协助督导收集、整理一线社工的服务记录及其他工作报告，按时递交给上级督导，督促本组社工落实上级督导的审批、反馈意见。配合机构完成本组社工的考勤及督促、考核每日工作完成情况，及时提交给督导审核。</w:t>
      </w:r>
    </w:p>
    <w:p w14:paraId="17CE811F">
      <w:pPr>
        <w:autoSpaceDN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6、对所督导的社工的工作文件进行查阅，要求所督导的社工作出行政上的配合，协助机构收集、整理一线社工的服务记录及其他工作报告，并协助机构完成本组社工的考勤及督促。</w:t>
      </w:r>
    </w:p>
    <w:p w14:paraId="46ACBB01">
      <w:pPr>
        <w:autoSpaceDN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7、定期安排面见一线社工，每月至少进行两次督导会面，指导一线社工开展小组不低于一个。</w:t>
      </w:r>
    </w:p>
    <w:p w14:paraId="01F70A26">
      <w:pPr>
        <w:autoSpaceDN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8、跟进被督导的社工所转介的疑难个案、小组或其他实务工作等。</w:t>
      </w:r>
    </w:p>
    <w:p w14:paraId="034A4952">
      <w:pPr>
        <w:autoSpaceDN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9、每月至少向上级督导进行一次工作汇报，反馈团队发展中的问题，予以跟进落实，并协助机构和上级督导对一线社工的工作进行绩效考核和评估。</w:t>
      </w:r>
    </w:p>
    <w:p w14:paraId="621FA9D9">
      <w:pPr>
        <w:autoSpaceDN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成为机构与同工之间沟通的重要桥梁，上传下达，定期向机构行政部门及督导进行工作汇报，反馈团队发展中的问题，并及时向一线社工传达机构的决策。对于工作表现欠缺的社工及时上报机构行政部门，要求协助处理。</w:t>
      </w:r>
    </w:p>
    <w:p w14:paraId="2E296A21">
      <w:pPr>
        <w:autoSpaceDN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11、根据实际需求，协助机构、督导与用人单位进行不定期的沟通，收集用人单位对机构及社工服务的建议，并反馈给机构及社工，协助机构及社工调整服务方案，优化服务结构。</w:t>
      </w:r>
    </w:p>
    <w:p w14:paraId="2D263D3D">
      <w:pPr>
        <w:autoSpaceDN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12、参与内部管理及机构行政制度建设工作，对制度的制定和完善提出意见和建议，推动机构行政体制的发展。</w:t>
      </w:r>
    </w:p>
    <w:p w14:paraId="6E19C0E7">
      <w:pPr>
        <w:autoSpaceDN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13、积极参与由机构、香港督导及市社协等针对督导助理组织开展的培训，切实提高业务水平。针对社工的实际需要，策划及推行各类理论和实务操作技巧的培训。</w:t>
      </w:r>
    </w:p>
    <w:p w14:paraId="0568AF20">
      <w:pPr>
        <w:autoSpaceDN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14、督导助理须不断累积一线服务经验和督导经验，各社会工作服务机构不能将督导助理作为专职行政人员使用。一线服务时间原则上每周不得少于三天。</w:t>
      </w:r>
    </w:p>
    <w:p w14:paraId="3C3DBA71">
      <w:pPr>
        <w:autoSpaceDN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15、督导助理由所属社会工作服务机构参照用人单位意见后，根据服务需要独立进行调配，并定期向市社协备案。</w:t>
      </w:r>
    </w:p>
    <w:p w14:paraId="7870FAFB">
      <w:pPr>
        <w:autoSpaceDN w:val="0"/>
        <w:adjustRightInd w:val="0"/>
        <w:snapToGrid w:val="0"/>
        <w:spacing w:line="360" w:lineRule="auto"/>
        <w:ind w:firstLine="480" w:firstLineChars="200"/>
        <w:rPr>
          <w:rFonts w:hint="eastAsia" w:ascii="宋体" w:hAnsi="宋体" w:eastAsia="宋体" w:cs="宋体"/>
          <w:sz w:val="24"/>
          <w:szCs w:val="24"/>
        </w:rPr>
      </w:pPr>
    </w:p>
    <w:p w14:paraId="7A6271A7">
      <w:pPr>
        <w:autoSpaceDN w:val="0"/>
        <w:adjustRightInd w:val="0"/>
        <w:snapToGrid w:val="0"/>
        <w:spacing w:line="360" w:lineRule="auto"/>
        <w:ind w:firstLine="480" w:firstLineChars="200"/>
        <w:rPr>
          <w:rFonts w:hint="eastAsia" w:ascii="宋体" w:hAnsi="宋体" w:eastAsia="宋体" w:cs="宋体"/>
          <w:sz w:val="24"/>
          <w:szCs w:val="24"/>
        </w:rPr>
      </w:pPr>
    </w:p>
    <w:p w14:paraId="5DFDAE02">
      <w:pPr>
        <w:autoSpaceDN w:val="0"/>
        <w:adjustRightInd w:val="0"/>
        <w:snapToGrid w:val="0"/>
        <w:spacing w:line="360" w:lineRule="auto"/>
        <w:ind w:firstLine="480" w:firstLineChars="200"/>
        <w:rPr>
          <w:rFonts w:hint="eastAsia" w:ascii="宋体" w:hAnsi="宋体" w:eastAsia="宋体" w:cs="宋体"/>
          <w:sz w:val="24"/>
          <w:szCs w:val="24"/>
        </w:rPr>
      </w:pPr>
    </w:p>
    <w:p w14:paraId="3B4E6E53">
      <w:pPr>
        <w:adjustRightInd w:val="0"/>
        <w:snapToGrid w:val="0"/>
        <w:spacing w:line="360" w:lineRule="auto"/>
        <w:jc w:val="center"/>
        <w:outlineLvl w:val="0"/>
        <w:rPr>
          <w:rFonts w:hint="eastAsia" w:ascii="宋体" w:hAnsi="宋体" w:eastAsia="宋体" w:cs="宋体"/>
          <w:b/>
          <w:bCs w:val="0"/>
          <w:sz w:val="40"/>
          <w:szCs w:val="40"/>
        </w:rPr>
      </w:pPr>
      <w:bookmarkStart w:id="111" w:name="_Toc20170"/>
      <w:bookmarkStart w:id="112" w:name="_Toc11870"/>
      <w:bookmarkStart w:id="113" w:name="_Toc410395018"/>
      <w:bookmarkStart w:id="114" w:name="_Toc410394142"/>
      <w:r>
        <w:rPr>
          <w:rFonts w:hint="eastAsia" w:ascii="宋体" w:hAnsi="宋体" w:eastAsia="宋体" w:cs="宋体"/>
          <w:b/>
          <w:bCs w:val="0"/>
          <w:sz w:val="40"/>
          <w:szCs w:val="40"/>
          <w:lang w:eastAsia="zh-CN"/>
        </w:rPr>
        <w:t>东莞市众爱公益服务中心</w:t>
      </w:r>
      <w:r>
        <w:rPr>
          <w:rFonts w:hint="eastAsia" w:ascii="宋体" w:hAnsi="宋体" w:eastAsia="宋体" w:cs="宋体"/>
          <w:b/>
          <w:bCs w:val="0"/>
          <w:sz w:val="40"/>
          <w:szCs w:val="40"/>
        </w:rPr>
        <w:t>督导人才培养制度</w:t>
      </w:r>
      <w:bookmarkEnd w:id="111"/>
      <w:bookmarkEnd w:id="112"/>
      <w:bookmarkEnd w:id="113"/>
      <w:bookmarkEnd w:id="114"/>
    </w:p>
    <w:p w14:paraId="5A5D2FD0">
      <w:pPr>
        <w:adjustRightInd w:val="0"/>
        <w:snapToGrid w:val="0"/>
        <w:spacing w:line="360" w:lineRule="auto"/>
        <w:jc w:val="center"/>
        <w:rPr>
          <w:rFonts w:hint="eastAsia" w:ascii="宋体" w:hAnsi="宋体" w:eastAsia="宋体" w:cs="宋体"/>
          <w:sz w:val="24"/>
          <w:szCs w:val="24"/>
        </w:rPr>
      </w:pPr>
    </w:p>
    <w:p w14:paraId="1DECEBD4">
      <w:pPr>
        <w:adjustRightInd w:val="0"/>
        <w:snapToGrid w:val="0"/>
        <w:spacing w:line="360" w:lineRule="auto"/>
        <w:jc w:val="center"/>
        <w:outlineLvl w:val="1"/>
        <w:rPr>
          <w:rFonts w:hint="eastAsia" w:ascii="宋体" w:hAnsi="宋体" w:eastAsia="宋体" w:cs="宋体"/>
          <w:b/>
          <w:sz w:val="24"/>
          <w:szCs w:val="24"/>
        </w:rPr>
      </w:pPr>
      <w:bookmarkStart w:id="115" w:name="_Toc10356"/>
      <w:r>
        <w:rPr>
          <w:rFonts w:hint="eastAsia" w:ascii="宋体" w:hAnsi="宋体" w:eastAsia="宋体" w:cs="宋体"/>
          <w:b/>
          <w:sz w:val="24"/>
          <w:szCs w:val="24"/>
        </w:rPr>
        <w:t>第一章 总则</w:t>
      </w:r>
      <w:bookmarkEnd w:id="115"/>
    </w:p>
    <w:p w14:paraId="26DEF432">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为了发展东莞市本地督导人才，</w:t>
      </w:r>
      <w:r>
        <w:rPr>
          <w:rFonts w:hint="eastAsia" w:ascii="宋体" w:hAnsi="宋体" w:eastAsia="宋体" w:cs="宋体"/>
          <w:sz w:val="24"/>
          <w:szCs w:val="24"/>
          <w:lang w:eastAsia="zh-CN"/>
        </w:rPr>
        <w:t>东莞市众爱公益服务中心</w:t>
      </w:r>
      <w:r>
        <w:rPr>
          <w:rFonts w:hint="eastAsia" w:ascii="宋体" w:hAnsi="宋体" w:eastAsia="宋体" w:cs="宋体"/>
          <w:sz w:val="24"/>
          <w:szCs w:val="24"/>
        </w:rPr>
        <w:t>（以下简称中心）根据东莞市社协所颁布的相关规定及本中心的实际情况，本着公开、公平、公正的原则，制定本中心内部督导人才选拔培养制度。</w:t>
      </w:r>
    </w:p>
    <w:p w14:paraId="7EFC558B">
      <w:pPr>
        <w:adjustRightInd w:val="0"/>
        <w:snapToGrid w:val="0"/>
        <w:spacing w:line="360" w:lineRule="auto"/>
        <w:jc w:val="center"/>
        <w:outlineLvl w:val="1"/>
        <w:rPr>
          <w:rFonts w:hint="eastAsia" w:ascii="宋体" w:hAnsi="宋体" w:eastAsia="宋体" w:cs="宋体"/>
          <w:b/>
          <w:sz w:val="24"/>
          <w:szCs w:val="24"/>
        </w:rPr>
      </w:pPr>
      <w:bookmarkStart w:id="116" w:name="_Toc14688"/>
      <w:r>
        <w:rPr>
          <w:rFonts w:hint="eastAsia" w:ascii="宋体" w:hAnsi="宋体" w:eastAsia="宋体" w:cs="宋体"/>
          <w:b/>
          <w:sz w:val="24"/>
          <w:szCs w:val="24"/>
        </w:rPr>
        <w:t>第二章 使用范围</w:t>
      </w:r>
      <w:bookmarkEnd w:id="116"/>
    </w:p>
    <w:p w14:paraId="09E6BBC2">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内部督导人才选拔培养适用</w:t>
      </w:r>
      <w:r>
        <w:rPr>
          <w:rFonts w:hint="eastAsia" w:ascii="宋体" w:hAnsi="宋体" w:eastAsia="宋体" w:cs="宋体"/>
          <w:sz w:val="24"/>
          <w:szCs w:val="24"/>
          <w:lang w:eastAsia="zh-CN"/>
        </w:rPr>
        <w:t>东莞市众爱公益服务中心</w:t>
      </w:r>
      <w:r>
        <w:rPr>
          <w:rFonts w:hint="eastAsia" w:ascii="宋体" w:hAnsi="宋体" w:eastAsia="宋体" w:cs="宋体"/>
          <w:sz w:val="24"/>
          <w:szCs w:val="24"/>
        </w:rPr>
        <w:t>（以下简称“中心”）所有社工（已经取得初级社工师的社工）。</w:t>
      </w:r>
    </w:p>
    <w:p w14:paraId="2CD9AFF4">
      <w:pPr>
        <w:adjustRightInd w:val="0"/>
        <w:snapToGrid w:val="0"/>
        <w:spacing w:line="360" w:lineRule="auto"/>
        <w:jc w:val="center"/>
        <w:outlineLvl w:val="1"/>
        <w:rPr>
          <w:rFonts w:hint="eastAsia" w:ascii="宋体" w:hAnsi="宋体" w:eastAsia="宋体" w:cs="宋体"/>
          <w:b/>
          <w:sz w:val="24"/>
          <w:szCs w:val="24"/>
        </w:rPr>
      </w:pPr>
      <w:bookmarkStart w:id="117" w:name="_Toc3663"/>
      <w:r>
        <w:rPr>
          <w:rFonts w:hint="eastAsia" w:ascii="宋体" w:hAnsi="宋体" w:eastAsia="宋体" w:cs="宋体"/>
          <w:b/>
          <w:sz w:val="24"/>
          <w:szCs w:val="24"/>
        </w:rPr>
        <w:t>第三章 晋升条件</w:t>
      </w:r>
      <w:bookmarkEnd w:id="117"/>
    </w:p>
    <w:p w14:paraId="2AB54E0D">
      <w:pPr>
        <w:adjustRightInd w:val="0"/>
        <w:snapToGrid w:val="0"/>
        <w:spacing w:line="360" w:lineRule="auto"/>
        <w:outlineLvl w:val="2"/>
        <w:rPr>
          <w:rFonts w:hint="eastAsia" w:ascii="宋体" w:hAnsi="宋体" w:eastAsia="宋体" w:cs="宋体"/>
          <w:b/>
          <w:sz w:val="24"/>
          <w:szCs w:val="24"/>
        </w:rPr>
      </w:pPr>
      <w:bookmarkStart w:id="118" w:name="_Toc5145"/>
      <w:r>
        <w:rPr>
          <w:rFonts w:hint="eastAsia" w:ascii="宋体" w:hAnsi="宋体" w:eastAsia="宋体" w:cs="宋体"/>
          <w:b/>
          <w:sz w:val="24"/>
          <w:szCs w:val="24"/>
        </w:rPr>
        <w:t>一、督导助理的晋升条件</w:t>
      </w:r>
      <w:bookmarkEnd w:id="118"/>
    </w:p>
    <w:p w14:paraId="124306AC">
      <w:pPr>
        <w:adjustRightInd w:val="0"/>
        <w:snapToGrid w:val="0"/>
        <w:spacing w:line="360" w:lineRule="auto"/>
        <w:outlineLvl w:val="3"/>
        <w:rPr>
          <w:rFonts w:hint="eastAsia" w:ascii="宋体" w:hAnsi="宋体" w:eastAsia="宋体" w:cs="宋体"/>
          <w:sz w:val="24"/>
          <w:szCs w:val="24"/>
        </w:rPr>
      </w:pPr>
      <w:r>
        <w:rPr>
          <w:rFonts w:hint="eastAsia" w:ascii="宋体" w:hAnsi="宋体" w:eastAsia="宋体" w:cs="宋体"/>
          <w:sz w:val="24"/>
          <w:szCs w:val="24"/>
        </w:rPr>
        <w:t>（一）政治思想</w:t>
      </w:r>
    </w:p>
    <w:p w14:paraId="159FFBC0">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热爱祖国，遵纪守法，高度认同社工理念，具有较强的社会责任感和爱心，恪守职业道德，工作勤勉积极。有强烈的事业心、较强的社会实践能力和较高的组织协调水平。</w:t>
      </w:r>
    </w:p>
    <w:p w14:paraId="72C40C56">
      <w:pPr>
        <w:adjustRightInd w:val="0"/>
        <w:snapToGrid w:val="0"/>
        <w:spacing w:line="360" w:lineRule="auto"/>
        <w:outlineLvl w:val="3"/>
        <w:rPr>
          <w:rFonts w:hint="eastAsia" w:ascii="宋体" w:hAnsi="宋体" w:eastAsia="宋体" w:cs="宋体"/>
          <w:sz w:val="24"/>
          <w:szCs w:val="24"/>
        </w:rPr>
      </w:pPr>
      <w:r>
        <w:rPr>
          <w:rFonts w:hint="eastAsia" w:ascii="宋体" w:hAnsi="宋体" w:eastAsia="宋体" w:cs="宋体"/>
          <w:sz w:val="24"/>
          <w:szCs w:val="24"/>
        </w:rPr>
        <w:t>（二）专业要求</w:t>
      </w:r>
    </w:p>
    <w:p w14:paraId="5F63096C">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学历要求。参加督导助理选拔者应具有社会工作专业大专及以上学历，或具有社会学、心理学、教育学、管理学等相关专业本科及以上学历（在司法、医疗、残障等领域工作的法律、医学、康复等专业可视为相关专业）。</w:t>
      </w:r>
    </w:p>
    <w:p w14:paraId="7A259261">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资质要求。参加督导助理选拔者应具有助理社会工作师及以上资质。在工作期内，应参加继续教育，并符合《东莞市社会工作者继续教育实施办法（试行）》的规定要求，按《东莞市社会工作者登记注册实施办法（试行）》有关规定，已办理登记注册手续且在有效期内。</w:t>
      </w:r>
    </w:p>
    <w:p w14:paraId="13CE787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3、经验要求。参加督导助理选拔者在社会工作岗位服务时长一年以上（最近一年在社会工作岗位上的服务时长年均在240 天以上，因休产假、因公致伤一年之内，或因病半年之内的可根据相应的时间核减），参加督导助理选拔者，上年度考核结论应为合格以上。</w:t>
      </w:r>
    </w:p>
    <w:p w14:paraId="7A765969">
      <w:pPr>
        <w:adjustRightInd w:val="0"/>
        <w:snapToGrid w:val="0"/>
        <w:spacing w:line="360" w:lineRule="auto"/>
        <w:outlineLvl w:val="3"/>
        <w:rPr>
          <w:rFonts w:hint="eastAsia" w:ascii="宋体" w:hAnsi="宋体" w:eastAsia="宋体" w:cs="宋体"/>
          <w:sz w:val="24"/>
          <w:szCs w:val="24"/>
        </w:rPr>
      </w:pPr>
      <w:r>
        <w:rPr>
          <w:rFonts w:hint="eastAsia" w:ascii="宋体" w:hAnsi="宋体" w:eastAsia="宋体" w:cs="宋体"/>
          <w:sz w:val="24"/>
          <w:szCs w:val="24"/>
        </w:rPr>
        <w:t>（三）能力要求</w:t>
      </w:r>
    </w:p>
    <w:p w14:paraId="0C154109">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1、个人特质。有高度的事业心、责任感，能积极乐观、正面看待事物，勇于承担责任、敢于面对困难。</w:t>
      </w:r>
    </w:p>
    <w:p w14:paraId="456D1151">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2、工作素质。具备沟通协调能力，能在工作任务中，与其它社会组织、职能部门进行高效的协调配合、承担责任，懂如何提升激励团队，主动学习改善，会应急处理，有策划及管理能力，具有社会资源综合利用能力。</w:t>
      </w:r>
    </w:p>
    <w:p w14:paraId="26B8CA7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3、专业素质。认同社会工作专业价值观，具有较好的社会工作实务技能与理论水平，认同民间社会组织文化。</w:t>
      </w:r>
    </w:p>
    <w:p w14:paraId="7B180393">
      <w:pPr>
        <w:adjustRightInd w:val="0"/>
        <w:snapToGrid w:val="0"/>
        <w:spacing w:line="360" w:lineRule="auto"/>
        <w:outlineLvl w:val="2"/>
        <w:rPr>
          <w:rFonts w:hint="eastAsia" w:ascii="宋体" w:hAnsi="宋体" w:eastAsia="宋体" w:cs="宋体"/>
          <w:b/>
          <w:sz w:val="24"/>
          <w:szCs w:val="24"/>
        </w:rPr>
      </w:pPr>
      <w:bookmarkStart w:id="119" w:name="_Toc25064"/>
      <w:r>
        <w:rPr>
          <w:rFonts w:hint="eastAsia" w:ascii="宋体" w:hAnsi="宋体" w:eastAsia="宋体" w:cs="宋体"/>
          <w:b/>
          <w:sz w:val="24"/>
          <w:szCs w:val="24"/>
        </w:rPr>
        <w:t>二、见习督导的晋升条件</w:t>
      </w:r>
      <w:bookmarkEnd w:id="119"/>
    </w:p>
    <w:p w14:paraId="5ECB3F18">
      <w:pPr>
        <w:adjustRightInd w:val="0"/>
        <w:snapToGrid w:val="0"/>
        <w:spacing w:line="360" w:lineRule="auto"/>
        <w:outlineLvl w:val="3"/>
        <w:rPr>
          <w:rFonts w:hint="eastAsia" w:ascii="宋体" w:hAnsi="宋体" w:eastAsia="宋体" w:cs="宋体"/>
          <w:sz w:val="24"/>
          <w:szCs w:val="24"/>
        </w:rPr>
      </w:pPr>
      <w:r>
        <w:rPr>
          <w:rFonts w:hint="eastAsia" w:ascii="宋体" w:hAnsi="宋体" w:eastAsia="宋体" w:cs="宋体"/>
          <w:sz w:val="24"/>
          <w:szCs w:val="24"/>
        </w:rPr>
        <w:t>（一）基本条件</w:t>
      </w:r>
    </w:p>
    <w:p w14:paraId="7DF21505">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1、政治思想</w:t>
      </w:r>
    </w:p>
    <w:p w14:paraId="6648B4B7">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（1）具有坚定正确的思想政治观念。拥护党和国家的方针政策，坚持四项基本原则，认真学习马克思列宁主义、毛泽东思想、邓小平理论、“三个代表”重要思想、科学发展观。</w:t>
      </w:r>
    </w:p>
    <w:p w14:paraId="334436A4">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（2）遵纪守法。遵守宪法和各项法律法规，党员社会工作者遵守党章和党的纪律，遵守各社会服务组织的各项规章制度。</w:t>
      </w:r>
    </w:p>
    <w:p w14:paraId="67CE446F">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（3）爱岗敬业。热爱社会工作事业，具有崇高的职业理想和职业信念，不断提高自身的职业和专业素养。</w:t>
      </w:r>
    </w:p>
    <w:p w14:paraId="4D5AD7BF">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（4）遵守职业操守。具有正确的专业价值观，始终坚持专业伦理并融入本土社会工作实践，始终坚持专业价值高于个人价值，加强自我约束，以服务对象利益为重。</w:t>
      </w:r>
    </w:p>
    <w:p w14:paraId="0A05DB73">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2、学历资质</w:t>
      </w:r>
    </w:p>
    <w:p w14:paraId="2F400EE3">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学历。见习督导选拔者应具有社会工作专业大专及以上学历，或具有社会学、心理学、教育学、管理学等相关专业本科及以上学历（在司法、医疗、残障等领域工作的法律、医学、康复等专业可视为相关专业）。</w:t>
      </w:r>
    </w:p>
    <w:p w14:paraId="52FE16F4">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（2）社会工作职业资格。参加见习督导选拔者应具有助理社会工作师及以上资质。</w:t>
      </w:r>
    </w:p>
    <w:p w14:paraId="36007EE0">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（3）继续教育。在工作期内，应参加继续教育，并符合《东莞市社会工作者继续教育实施办法（试行）》的规定要求。</w:t>
      </w:r>
    </w:p>
    <w:p w14:paraId="037C5FC5">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（4）登记注册。参加见习督导选拔者应符合《东莞市社会工作者登记注册实施办法（试行）》有关规定，已办理登记注册手续且在有效期内。</w:t>
      </w:r>
    </w:p>
    <w:p w14:paraId="08CCFC6A">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3、社会工作服务</w:t>
      </w:r>
    </w:p>
    <w:p w14:paraId="3049BEE7">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（1）社会工作服务能力</w:t>
      </w:r>
    </w:p>
    <w:p w14:paraId="7DF36501">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A、技术能力。在个案工作、小组工作、社区工作及社会行政过程中，面对较为复杂的情景和问题，能运用相关社会工作理论和方法，及时地做出恰当的反应。</w:t>
      </w:r>
    </w:p>
    <w:p w14:paraId="6CD73EF0">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B、文化能力。在服务过程中，应具有较强的文化敏感性，能够认识到服务对象思想和行为背后的特殊观念和生活方式。</w:t>
      </w:r>
    </w:p>
    <w:p w14:paraId="07CC2DC5">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C、心理素质。面对外部刺激能沉稳、冷静处理，具有良好的判断能力和快速反应能力，经得住困难和复杂问题的压力，既富有同情心又不感情化。</w:t>
      </w:r>
    </w:p>
    <w:p w14:paraId="4ECC33D6">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D、持续学习能力。根据工作的实际需要和社会发展的要求，不断总结反思，加强社会工作理论、知识与方法的学习，不断用各种知识丰富自己，以应工作之需。</w:t>
      </w:r>
    </w:p>
    <w:p w14:paraId="034EF371">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E、督导能力。通过持续的监督和指导，传授专业服务的知识与技术，能有效的增进督导对象的专业能力，促进其成长并提升其服务质量。</w:t>
      </w:r>
    </w:p>
    <w:p w14:paraId="786CB9E5">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（2）社会工作服务时间</w:t>
      </w:r>
    </w:p>
    <w:p w14:paraId="4228758C">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A、参加见习督导选拔者从事社会工作专业服务的时间满三年（最近三年在社会工作岗位上的服务时长年均在240天以上）。</w:t>
      </w:r>
    </w:p>
    <w:p w14:paraId="6FEBFFD2">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B、因休产假、因公致伤一年之内，或因病半年之内的可根据相应的时间核减。</w:t>
      </w:r>
    </w:p>
    <w:p w14:paraId="2C562D00">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（3）社会工作服务效果</w:t>
      </w:r>
    </w:p>
    <w:p w14:paraId="7FB8995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参加见习督导选拔者，近三年考核结论均应为合格以上。</w:t>
      </w:r>
    </w:p>
    <w:p w14:paraId="5159F722">
      <w:pPr>
        <w:adjustRightInd w:val="0"/>
        <w:snapToGrid w:val="0"/>
        <w:spacing w:line="360" w:lineRule="auto"/>
        <w:outlineLvl w:val="3"/>
        <w:rPr>
          <w:rFonts w:hint="eastAsia" w:ascii="宋体" w:hAnsi="宋体" w:eastAsia="宋体" w:cs="宋体"/>
          <w:sz w:val="24"/>
          <w:szCs w:val="24"/>
        </w:rPr>
      </w:pPr>
      <w:r>
        <w:rPr>
          <w:rFonts w:hint="eastAsia" w:ascii="宋体" w:hAnsi="宋体" w:eastAsia="宋体" w:cs="宋体"/>
          <w:sz w:val="24"/>
          <w:szCs w:val="24"/>
        </w:rPr>
        <w:t>（二）破格选拔</w:t>
      </w:r>
    </w:p>
    <w:p w14:paraId="7B1E9DDD">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在全市受聘于承接政府购买社会工作服务的公益服务类社会组织工作尚未取得督导助理资质但特别优秀的专业社工在符合上述基本条件的情况下，具备下列条件中任意三项者可以申请参加见习督导破格选拔。</w:t>
      </w:r>
    </w:p>
    <w:p w14:paraId="75B51400">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（1）取得社会工作师职业水平证书。</w:t>
      </w:r>
    </w:p>
    <w:p w14:paraId="52D453A2">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（2）取得研究生学历、学位。</w:t>
      </w:r>
    </w:p>
    <w:p w14:paraId="41397B1F">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（3）经其它地级市以上（含地级市）社会工作主管部门或行业协会认定具备社会工作督导资质并实际担任过督导工作。</w:t>
      </w:r>
    </w:p>
    <w:p w14:paraId="39719396">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（4）自工作以来在公开出版物上发表社会工作论文2篇以上（含两篇，每篇字数2000 字以上）或出版理论专著。</w:t>
      </w:r>
    </w:p>
    <w:p w14:paraId="42342583">
      <w:pPr>
        <w:adjustRightInd w:val="0"/>
        <w:snapToGrid w:val="0"/>
        <w:spacing w:line="360" w:lineRule="auto"/>
        <w:jc w:val="center"/>
        <w:outlineLvl w:val="1"/>
        <w:rPr>
          <w:rFonts w:hint="eastAsia" w:ascii="宋体" w:hAnsi="宋体" w:eastAsia="宋体" w:cs="宋体"/>
          <w:b/>
          <w:sz w:val="24"/>
          <w:szCs w:val="24"/>
        </w:rPr>
      </w:pPr>
      <w:bookmarkStart w:id="120" w:name="_Toc21542"/>
      <w:r>
        <w:rPr>
          <w:rFonts w:hint="eastAsia" w:ascii="宋体" w:hAnsi="宋体" w:eastAsia="宋体" w:cs="宋体"/>
          <w:b/>
          <w:sz w:val="24"/>
          <w:szCs w:val="24"/>
        </w:rPr>
        <w:t>第四章 选拔流程</w:t>
      </w:r>
      <w:bookmarkEnd w:id="120"/>
    </w:p>
    <w:p w14:paraId="23A1920A">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根据机构的实际情况，由机构进行初步筛选人员，然后再参加东莞市社协统一的面试。</w:t>
      </w:r>
    </w:p>
    <w:p w14:paraId="681D7929">
      <w:pPr>
        <w:widowControl/>
        <w:adjustRightInd w:val="0"/>
        <w:snapToGrid w:val="0"/>
        <w:spacing w:line="360" w:lineRule="auto"/>
        <w:ind w:right="150"/>
        <w:outlineLvl w:val="2"/>
        <w:rPr>
          <w:rFonts w:hint="eastAsia" w:ascii="宋体" w:hAnsi="宋体" w:eastAsia="宋体" w:cs="宋体"/>
          <w:sz w:val="24"/>
          <w:szCs w:val="24"/>
        </w:rPr>
      </w:pPr>
      <w:bookmarkStart w:id="121" w:name="_Toc16093"/>
      <w:r>
        <w:rPr>
          <w:rFonts w:hint="eastAsia" w:ascii="宋体" w:hAnsi="宋体" w:eastAsia="宋体" w:cs="宋体"/>
          <w:sz w:val="24"/>
          <w:szCs w:val="24"/>
        </w:rPr>
        <w:t>一、报名形式：</w:t>
      </w:r>
      <w:bookmarkEnd w:id="121"/>
    </w:p>
    <w:p w14:paraId="0CA02CC6">
      <w:pPr>
        <w:widowControl/>
        <w:adjustRightInd w:val="0"/>
        <w:snapToGrid w:val="0"/>
        <w:spacing w:line="360" w:lineRule="auto"/>
        <w:ind w:right="150" w:firstLine="480" w:firstLineChars="200"/>
        <w:rPr>
          <w:rFonts w:hint="eastAsia" w:ascii="宋体" w:hAnsi="宋体" w:eastAsia="宋体" w:cs="宋体"/>
          <w:color w:val="333333"/>
          <w:kern w:val="0"/>
          <w:sz w:val="24"/>
          <w:szCs w:val="24"/>
        </w:rPr>
      </w:pPr>
      <w:r>
        <w:rPr>
          <w:rFonts w:hint="eastAsia" w:ascii="宋体" w:hAnsi="宋体" w:eastAsia="宋体" w:cs="宋体"/>
          <w:sz w:val="24"/>
          <w:szCs w:val="24"/>
        </w:rPr>
        <w:t>自我推荐，督导推荐，机构推荐，社工推荐（占社工总人数的30%），报名社工需填写《</w:t>
      </w:r>
      <w:r>
        <w:rPr>
          <w:rFonts w:hint="eastAsia" w:ascii="宋体" w:hAnsi="宋体" w:eastAsia="宋体" w:cs="宋体"/>
          <w:kern w:val="0"/>
          <w:sz w:val="24"/>
          <w:szCs w:val="24"/>
          <w:lang w:eastAsia="zh-CN"/>
        </w:rPr>
        <w:t>东莞市众爱公益服务中心</w:t>
      </w:r>
      <w:r>
        <w:rPr>
          <w:rFonts w:hint="eastAsia" w:ascii="宋体" w:hAnsi="宋体" w:eastAsia="宋体" w:cs="宋体"/>
          <w:kern w:val="0"/>
          <w:sz w:val="24"/>
          <w:szCs w:val="24"/>
        </w:rPr>
        <w:t>社会工作督导人才选拔登记表</w:t>
      </w:r>
      <w:r>
        <w:rPr>
          <w:rFonts w:hint="eastAsia" w:ascii="宋体" w:hAnsi="宋体" w:eastAsia="宋体" w:cs="宋体"/>
          <w:sz w:val="24"/>
          <w:szCs w:val="24"/>
        </w:rPr>
        <w:t>》</w:t>
      </w:r>
      <w:r>
        <w:rPr>
          <w:rFonts w:hint="eastAsia" w:ascii="宋体" w:hAnsi="宋体" w:eastAsia="宋体" w:cs="宋体"/>
          <w:b/>
          <w:sz w:val="24"/>
          <w:szCs w:val="24"/>
        </w:rPr>
        <w:t>（详见附表</w:t>
      </w:r>
      <w:r>
        <w:rPr>
          <w:rFonts w:hint="eastAsia" w:ascii="宋体" w:hAnsi="宋体" w:eastAsia="宋体" w:cs="宋体"/>
          <w:b/>
          <w:bCs/>
          <w:sz w:val="24"/>
          <w:szCs w:val="24"/>
        </w:rPr>
        <w:t>1</w:t>
      </w:r>
      <w:r>
        <w:rPr>
          <w:rFonts w:hint="eastAsia" w:ascii="宋体" w:hAnsi="宋体" w:eastAsia="宋体" w:cs="宋体"/>
          <w:b/>
          <w:sz w:val="24"/>
          <w:szCs w:val="24"/>
        </w:rPr>
        <w:t>）</w:t>
      </w:r>
      <w:r>
        <w:rPr>
          <w:rFonts w:hint="eastAsia" w:ascii="宋体" w:hAnsi="宋体" w:eastAsia="宋体" w:cs="宋体"/>
          <w:sz w:val="24"/>
          <w:szCs w:val="24"/>
        </w:rPr>
        <w:t>，</w:t>
      </w:r>
      <w:r>
        <w:rPr>
          <w:rFonts w:hint="eastAsia" w:ascii="宋体" w:hAnsi="宋体" w:eastAsia="宋体" w:cs="宋体"/>
          <w:color w:val="000000"/>
          <w:sz w:val="24"/>
          <w:szCs w:val="24"/>
        </w:rPr>
        <w:t>并发送到机构指定邮箱</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"mailto:dgzhanneng@qq.com" \t "F:\\大朗\\_blank" </w:instrText>
      </w:r>
      <w:r>
        <w:rPr>
          <w:rFonts w:hint="eastAsia" w:ascii="宋体" w:hAnsi="宋体" w:eastAsia="宋体" w:cs="宋体"/>
          <w:sz w:val="24"/>
          <w:szCs w:val="24"/>
        </w:rPr>
        <w:fldChar w:fldCharType="separate"/>
      </w:r>
      <w:r>
        <w:rPr>
          <w:rStyle w:val="10"/>
          <w:rFonts w:hint="eastAsia" w:ascii="宋体" w:hAnsi="宋体" w:eastAsia="宋体" w:cs="宋体"/>
          <w:sz w:val="24"/>
          <w:szCs w:val="24"/>
        </w:rPr>
        <w:t>dgzhanneng@qq.com</w:t>
      </w:r>
      <w:r>
        <w:rPr>
          <w:rFonts w:hint="eastAsia" w:ascii="宋体" w:hAnsi="宋体" w:eastAsia="宋体" w:cs="宋体"/>
          <w:sz w:val="24"/>
          <w:szCs w:val="24"/>
        </w:rPr>
        <w:fldChar w:fldCharType="end"/>
      </w:r>
      <w:r>
        <w:rPr>
          <w:rFonts w:hint="eastAsia" w:ascii="宋体" w:hAnsi="宋体" w:eastAsia="宋体" w:cs="宋体"/>
          <w:sz w:val="24"/>
          <w:szCs w:val="24"/>
        </w:rPr>
        <w:t>，</w:t>
      </w:r>
      <w:r>
        <w:rPr>
          <w:rFonts w:hint="eastAsia" w:ascii="宋体" w:hAnsi="宋体" w:eastAsia="宋体" w:cs="宋体"/>
          <w:color w:val="000000"/>
          <w:sz w:val="24"/>
          <w:szCs w:val="24"/>
        </w:rPr>
        <w:t>由机构行政部统一收集、审核和最后的整理，并把结果通过机构群邮件公示，公示时间为一周，如机构社工没有异议，公示参加督导助理选拨的社工可以参加笔试和面试，如果机构社工有异议，则行政部会根据社工提出的异议进行二次审核，如果审核通过，则可以继续参加督导助理的选拨，如果审核没有通过，则取消选拨的资格。</w:t>
      </w:r>
    </w:p>
    <w:p w14:paraId="18B28496">
      <w:pPr>
        <w:adjustRightInd w:val="0"/>
        <w:snapToGrid w:val="0"/>
        <w:spacing w:line="360" w:lineRule="auto"/>
        <w:jc w:val="left"/>
        <w:outlineLvl w:val="2"/>
        <w:rPr>
          <w:rFonts w:hint="eastAsia" w:ascii="宋体" w:hAnsi="宋体" w:eastAsia="宋体" w:cs="宋体"/>
          <w:sz w:val="24"/>
          <w:szCs w:val="24"/>
        </w:rPr>
      </w:pPr>
      <w:bookmarkStart w:id="122" w:name="_Toc32021"/>
      <w:r>
        <w:rPr>
          <w:rFonts w:hint="eastAsia" w:ascii="宋体" w:hAnsi="宋体" w:eastAsia="宋体" w:cs="宋体"/>
          <w:sz w:val="24"/>
          <w:szCs w:val="24"/>
        </w:rPr>
        <w:t>二、选拔内容</w:t>
      </w:r>
      <w:bookmarkEnd w:id="122"/>
    </w:p>
    <w:p w14:paraId="56BA26C7">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选拔内容包括笔试、面试、加分项。</w:t>
      </w:r>
    </w:p>
    <w:p w14:paraId="6082C725">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（1）笔试由香港督导出题，笔试主要考察社会工作理论知识、社会政策、督导能力及社会工作实务技能。机构确定笔试时间并组织笔试，并由香港督导进行评分。笔试成绩总分100 分，获60 分以上（含60 分）予以通过，取得面试资格，不及60分者落选。</w:t>
      </w:r>
    </w:p>
    <w:p w14:paraId="77A1553F">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（2）面试：对符合条件的选拔对象进行面试，考察了解面试对象在社会服务、职业操守、工作成绩等方面的情况。</w:t>
      </w:r>
    </w:p>
    <w:p w14:paraId="3B74DE6C">
      <w:pPr>
        <w:adjustRightInd w:val="0"/>
        <w:snapToGrid w:val="0"/>
        <w:spacing w:line="360" w:lineRule="auto"/>
        <w:ind w:left="-178" w:leftChars="-85"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rPr>
        <w:t>面试人员：机构</w:t>
      </w:r>
      <w:r>
        <w:rPr>
          <w:rFonts w:hint="eastAsia" w:ascii="宋体" w:hAnsi="宋体" w:eastAsia="宋体" w:cs="宋体"/>
          <w:color w:val="000000"/>
          <w:sz w:val="24"/>
          <w:szCs w:val="24"/>
          <w:lang w:eastAsia="zh-CN"/>
        </w:rPr>
        <w:t>理事长/副理事长</w:t>
      </w:r>
      <w:r>
        <w:rPr>
          <w:rFonts w:hint="eastAsia" w:ascii="宋体" w:hAnsi="宋体" w:eastAsia="宋体" w:cs="宋体"/>
          <w:color w:val="000000"/>
          <w:sz w:val="24"/>
          <w:szCs w:val="24"/>
        </w:rPr>
        <w:t>或副</w:t>
      </w:r>
      <w:r>
        <w:rPr>
          <w:rFonts w:hint="eastAsia" w:ascii="宋体" w:hAnsi="宋体" w:eastAsia="宋体" w:cs="宋体"/>
          <w:color w:val="000000"/>
          <w:sz w:val="24"/>
          <w:szCs w:val="24"/>
          <w:lang w:eastAsia="zh-CN"/>
        </w:rPr>
        <w:t>理事长/副理事长</w:t>
      </w:r>
      <w:r>
        <w:rPr>
          <w:rFonts w:hint="eastAsia" w:ascii="宋体" w:hAnsi="宋体" w:eastAsia="宋体" w:cs="宋体"/>
          <w:color w:val="000000"/>
          <w:sz w:val="24"/>
          <w:szCs w:val="24"/>
        </w:rPr>
        <w:t>、香港督导、服务部主任、行政人事部主任</w:t>
      </w:r>
    </w:p>
    <w:p w14:paraId="5C8AABC5">
      <w:pPr>
        <w:adjustRightInd w:val="0"/>
        <w:snapToGrid w:val="0"/>
        <w:spacing w:line="360" w:lineRule="auto"/>
        <w:ind w:left="-178" w:leftChars="-85"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rPr>
        <w:t>面试分数：由以上人员组成的面试团对面试社工自由提问，并根据社工在语言表达能力、应急能力、组织协调能力、专业实务能力、职位理解等方面的表现给予打分。</w:t>
      </w:r>
    </w:p>
    <w:p w14:paraId="5C87834C">
      <w:pPr>
        <w:adjustRightInd w:val="0"/>
        <w:snapToGrid w:val="0"/>
        <w:spacing w:line="360" w:lineRule="auto"/>
        <w:ind w:left="-178" w:leftChars="-85"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rPr>
        <w:t>（3）提交加分材料</w:t>
      </w:r>
    </w:p>
    <w:p w14:paraId="7977BBB3">
      <w:pPr>
        <w:adjustRightInd w:val="0"/>
        <w:snapToGrid w:val="0"/>
        <w:spacing w:line="360" w:lineRule="auto"/>
        <w:ind w:left="-178" w:leftChars="-85"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rPr>
        <w:t>面试通过后，参选者向机构提交加分材料，加分内容详见《东莞市社会工作督导助理选拔加分材料》</w:t>
      </w:r>
      <w:r>
        <w:rPr>
          <w:rFonts w:hint="eastAsia" w:ascii="宋体" w:hAnsi="宋体" w:eastAsia="宋体" w:cs="宋体"/>
          <w:b/>
          <w:sz w:val="24"/>
          <w:szCs w:val="24"/>
        </w:rPr>
        <w:t>（详见附表</w:t>
      </w:r>
      <w:r>
        <w:rPr>
          <w:rFonts w:hint="eastAsia" w:ascii="宋体" w:hAnsi="宋体" w:eastAsia="宋体" w:cs="宋体"/>
          <w:b/>
          <w:bCs/>
          <w:sz w:val="24"/>
          <w:szCs w:val="24"/>
        </w:rPr>
        <w:t>2</w:t>
      </w:r>
      <w:r>
        <w:rPr>
          <w:rFonts w:hint="eastAsia" w:ascii="宋体" w:hAnsi="宋体" w:eastAsia="宋体" w:cs="宋体"/>
          <w:b/>
          <w:sz w:val="24"/>
          <w:szCs w:val="24"/>
        </w:rPr>
        <w:t>）。</w:t>
      </w:r>
    </w:p>
    <w:p w14:paraId="0D8DE72C">
      <w:pPr>
        <w:adjustRightInd w:val="0"/>
        <w:snapToGrid w:val="0"/>
        <w:spacing w:line="360" w:lineRule="auto"/>
        <w:ind w:left="-178" w:leftChars="-85"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rPr>
        <w:t>（4）总成绩确认，包括：笔试成绩*30%+面试成绩*30%+加分项。（5）按总成绩排名，名单确认：选拔结果在全机构内进行公示两周；</w:t>
      </w:r>
    </w:p>
    <w:p w14:paraId="42AF38CB">
      <w:pPr>
        <w:adjustRightInd w:val="0"/>
        <w:snapToGrid w:val="0"/>
        <w:spacing w:line="360" w:lineRule="auto"/>
        <w:ind w:left="-178" w:leftChars="-85"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rPr>
        <w:t>（6）选拔结果在机构内经公示两周无异议后，将参加东莞市社协统一组织的督导助理选拔。</w:t>
      </w:r>
    </w:p>
    <w:p w14:paraId="618E65BE">
      <w:pPr>
        <w:adjustRightInd w:val="0"/>
        <w:snapToGrid w:val="0"/>
        <w:spacing w:line="360" w:lineRule="auto"/>
        <w:jc w:val="center"/>
        <w:outlineLvl w:val="1"/>
        <w:rPr>
          <w:rFonts w:hint="eastAsia" w:ascii="宋体" w:hAnsi="宋体" w:eastAsia="宋体" w:cs="宋体"/>
          <w:b/>
          <w:sz w:val="24"/>
          <w:szCs w:val="24"/>
        </w:rPr>
      </w:pPr>
      <w:bookmarkStart w:id="123" w:name="_Toc16198"/>
      <w:r>
        <w:rPr>
          <w:rFonts w:hint="eastAsia" w:ascii="宋体" w:hAnsi="宋体" w:eastAsia="宋体" w:cs="宋体"/>
          <w:b/>
          <w:sz w:val="24"/>
          <w:szCs w:val="24"/>
        </w:rPr>
        <w:t>第五章 督导助理、见习督导的培训</w:t>
      </w:r>
      <w:bookmarkEnd w:id="123"/>
    </w:p>
    <w:p w14:paraId="6D8A7FBE">
      <w:pPr>
        <w:adjustRightInd w:val="0"/>
        <w:snapToGrid w:val="0"/>
        <w:spacing w:line="360" w:lineRule="auto"/>
        <w:outlineLvl w:val="2"/>
        <w:rPr>
          <w:rFonts w:hint="eastAsia" w:ascii="宋体" w:hAnsi="宋体" w:eastAsia="宋体" w:cs="宋体"/>
          <w:sz w:val="24"/>
          <w:szCs w:val="24"/>
        </w:rPr>
      </w:pPr>
      <w:bookmarkStart w:id="124" w:name="_Toc23131"/>
      <w:r>
        <w:rPr>
          <w:rFonts w:hint="eastAsia" w:ascii="宋体" w:hAnsi="宋体" w:eastAsia="宋体" w:cs="宋体"/>
          <w:sz w:val="24"/>
          <w:szCs w:val="24"/>
        </w:rPr>
        <w:t>一、市社协举办的培训</w:t>
      </w:r>
      <w:bookmarkEnd w:id="124"/>
    </w:p>
    <w:p w14:paraId="4E2B6023">
      <w:pPr>
        <w:adjustRightInd w:val="0"/>
        <w:snapToGrid w:val="0"/>
        <w:spacing w:line="360" w:lineRule="auto"/>
        <w:ind w:left="-178" w:leftChars="-85" w:firstLine="600" w:firstLineChars="250"/>
        <w:rPr>
          <w:rFonts w:hint="eastAsia" w:ascii="宋体" w:hAnsi="宋体" w:eastAsia="宋体" w:cs="宋体"/>
          <w:color w:val="000000"/>
          <w:sz w:val="24"/>
          <w:szCs w:val="24"/>
        </w:rPr>
      </w:pPr>
      <w:r>
        <w:rPr>
          <w:rFonts w:hint="eastAsia" w:ascii="宋体" w:hAnsi="宋体" w:eastAsia="宋体" w:cs="宋体"/>
          <w:sz w:val="24"/>
          <w:szCs w:val="24"/>
        </w:rPr>
        <w:t>参加东莞市社协组织的督导助理统一培训。包括市内培训、省内培训以及国家级培训。督导助理和见习要按要求准时参加，学习后书写心得、经验分享，同时，根据培训内容，进行有针对性的培训分享，包括领域内分享、小组内分享、机构内分享等。让良好的督导知识资源覆盖到更多工作人员，切实提高督导资源的利用率。</w:t>
      </w:r>
    </w:p>
    <w:p w14:paraId="1C4D4F0C">
      <w:pPr>
        <w:adjustRightInd w:val="0"/>
        <w:snapToGrid w:val="0"/>
        <w:spacing w:line="360" w:lineRule="auto"/>
        <w:outlineLvl w:val="2"/>
        <w:rPr>
          <w:rFonts w:hint="eastAsia" w:ascii="宋体" w:hAnsi="宋体" w:eastAsia="宋体" w:cs="宋体"/>
          <w:color w:val="000000"/>
          <w:sz w:val="24"/>
          <w:szCs w:val="24"/>
        </w:rPr>
      </w:pPr>
      <w:bookmarkStart w:id="125" w:name="_Toc7062"/>
      <w:r>
        <w:rPr>
          <w:rFonts w:hint="eastAsia" w:ascii="宋体" w:hAnsi="宋体" w:eastAsia="宋体" w:cs="宋体"/>
          <w:color w:val="000000"/>
          <w:sz w:val="24"/>
          <w:szCs w:val="24"/>
        </w:rPr>
        <w:t>二、</w:t>
      </w:r>
      <w:r>
        <w:rPr>
          <w:rFonts w:hint="eastAsia" w:ascii="宋体" w:hAnsi="宋体" w:eastAsia="宋体" w:cs="宋体"/>
          <w:sz w:val="24"/>
          <w:szCs w:val="24"/>
        </w:rPr>
        <w:t>督导形式的培训</w:t>
      </w:r>
      <w:bookmarkEnd w:id="125"/>
    </w:p>
    <w:p w14:paraId="609475E9">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参与机构组织的内部督导人才培训课程，课程内容包括督导方式方法的实务分享、社工工作主题督导、社工领域督导、成长提升主题督导，授课人包括本机构督导、外聘督导或资深工作人员、其他相关领域资深人士等。机构提供丰富实用的督导培训内容以便实现机构内督导人员素质和能力的提升。</w:t>
      </w:r>
    </w:p>
    <w:p w14:paraId="117800C3">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小组互助督导。督导助理、见习督导针对一线服务和督导工作分别同辈支持和经验分享，机构积极组织督导助理和见习督导一同参与会议讨论，共同探讨机构的发展问题、成长问题、实务问题等，在讨论中增加互动和了解，实现共同成长和提升。</w:t>
      </w:r>
    </w:p>
    <w:p w14:paraId="36050014">
      <w:pPr>
        <w:widowControl/>
        <w:tabs>
          <w:tab w:val="left" w:pos="3840"/>
          <w:tab w:val="left" w:pos="4800"/>
          <w:tab w:val="left" w:pos="8640"/>
        </w:tabs>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（三）个人督导。机构配备专业的香港督导，分领域督导相关见习督导和督导助理，同时形成见习督导督导督导助理的工作模式。在全机构形成香港督导—见习督导—督导助理的互助、有序督导模式。</w:t>
      </w:r>
    </w:p>
    <w:p w14:paraId="17894F08">
      <w:pPr>
        <w:widowControl/>
        <w:tabs>
          <w:tab w:val="left" w:pos="3840"/>
          <w:tab w:val="left" w:pos="4800"/>
          <w:tab w:val="left" w:pos="8640"/>
        </w:tabs>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四）管理能力督导。机构行政人事部、服务部负责人会根据阶段性的问题情况对机构的见习督导和督导助理开展管理督导培训，协助实现实务能力和管理水平的同步提升。增强督导人员的综合素质，也有利于在督导的过程中更好的实现机构的服务目标和管理目标。最终实现机构和督导人员的共同提升。</w:t>
      </w:r>
    </w:p>
    <w:p w14:paraId="1C1FE771">
      <w:pPr>
        <w:widowControl/>
        <w:tabs>
          <w:tab w:val="left" w:pos="3840"/>
          <w:tab w:val="left" w:pos="4800"/>
          <w:tab w:val="left" w:pos="8640"/>
        </w:tabs>
        <w:adjustRightInd w:val="0"/>
        <w:snapToGrid w:val="0"/>
        <w:spacing w:line="360" w:lineRule="auto"/>
        <w:ind w:firstLine="480" w:firstLineChars="200"/>
        <w:jc w:val="left"/>
        <w:rPr>
          <w:rFonts w:hint="eastAsia" w:ascii="宋体" w:hAnsi="宋体" w:eastAsia="宋体" w:cs="宋体"/>
          <w:sz w:val="24"/>
          <w:szCs w:val="24"/>
        </w:rPr>
      </w:pPr>
    </w:p>
    <w:p w14:paraId="1F1B613B">
      <w:pPr>
        <w:widowControl/>
        <w:tabs>
          <w:tab w:val="left" w:pos="3840"/>
          <w:tab w:val="left" w:pos="4800"/>
          <w:tab w:val="left" w:pos="8640"/>
        </w:tabs>
        <w:adjustRightInd w:val="0"/>
        <w:snapToGrid w:val="0"/>
        <w:spacing w:line="360" w:lineRule="auto"/>
        <w:ind w:firstLine="480" w:firstLineChars="200"/>
        <w:jc w:val="left"/>
        <w:rPr>
          <w:rFonts w:hint="eastAsia" w:ascii="宋体" w:hAnsi="宋体" w:eastAsia="宋体" w:cs="宋体"/>
          <w:sz w:val="24"/>
          <w:szCs w:val="24"/>
        </w:rPr>
      </w:pPr>
    </w:p>
    <w:p w14:paraId="349E5F32">
      <w:pPr>
        <w:widowControl/>
        <w:tabs>
          <w:tab w:val="left" w:pos="3840"/>
          <w:tab w:val="left" w:pos="4800"/>
          <w:tab w:val="left" w:pos="8640"/>
        </w:tabs>
        <w:adjustRightInd w:val="0"/>
        <w:snapToGrid w:val="0"/>
        <w:spacing w:line="360" w:lineRule="auto"/>
        <w:ind w:firstLine="480" w:firstLineChars="200"/>
        <w:jc w:val="left"/>
        <w:rPr>
          <w:rFonts w:hint="eastAsia" w:ascii="宋体" w:hAnsi="宋体" w:eastAsia="宋体" w:cs="宋体"/>
          <w:sz w:val="24"/>
          <w:szCs w:val="24"/>
        </w:rPr>
      </w:pPr>
    </w:p>
    <w:p w14:paraId="5FFD25CB">
      <w:pPr>
        <w:widowControl/>
        <w:tabs>
          <w:tab w:val="left" w:pos="3840"/>
          <w:tab w:val="left" w:pos="4800"/>
          <w:tab w:val="left" w:pos="8640"/>
        </w:tabs>
        <w:adjustRightInd w:val="0"/>
        <w:snapToGrid w:val="0"/>
        <w:spacing w:line="360" w:lineRule="auto"/>
        <w:ind w:firstLine="480" w:firstLineChars="200"/>
        <w:jc w:val="left"/>
        <w:rPr>
          <w:rFonts w:hint="eastAsia" w:ascii="宋体" w:hAnsi="宋体" w:eastAsia="宋体" w:cs="宋体"/>
          <w:sz w:val="24"/>
          <w:szCs w:val="24"/>
        </w:rPr>
      </w:pPr>
    </w:p>
    <w:p w14:paraId="2A30DA63">
      <w:pPr>
        <w:widowControl/>
        <w:tabs>
          <w:tab w:val="left" w:pos="3840"/>
          <w:tab w:val="left" w:pos="4800"/>
          <w:tab w:val="left" w:pos="8640"/>
        </w:tabs>
        <w:adjustRightInd w:val="0"/>
        <w:snapToGrid w:val="0"/>
        <w:spacing w:line="360" w:lineRule="auto"/>
        <w:ind w:firstLine="480" w:firstLineChars="200"/>
        <w:jc w:val="left"/>
        <w:rPr>
          <w:rFonts w:hint="eastAsia" w:ascii="宋体" w:hAnsi="宋体" w:eastAsia="宋体" w:cs="宋体"/>
          <w:sz w:val="24"/>
          <w:szCs w:val="24"/>
        </w:rPr>
      </w:pPr>
    </w:p>
    <w:p w14:paraId="2F5934F3">
      <w:pPr>
        <w:widowControl/>
        <w:tabs>
          <w:tab w:val="left" w:pos="3840"/>
          <w:tab w:val="left" w:pos="4800"/>
          <w:tab w:val="left" w:pos="8640"/>
        </w:tabs>
        <w:adjustRightInd w:val="0"/>
        <w:snapToGrid w:val="0"/>
        <w:spacing w:line="360" w:lineRule="auto"/>
        <w:ind w:firstLine="480" w:firstLineChars="200"/>
        <w:jc w:val="left"/>
        <w:rPr>
          <w:rFonts w:hint="eastAsia" w:ascii="宋体" w:hAnsi="宋体" w:eastAsia="宋体" w:cs="宋体"/>
          <w:sz w:val="24"/>
          <w:szCs w:val="24"/>
        </w:rPr>
      </w:pPr>
    </w:p>
    <w:p w14:paraId="1FE87468">
      <w:pPr>
        <w:widowControl/>
        <w:tabs>
          <w:tab w:val="left" w:pos="3840"/>
          <w:tab w:val="left" w:pos="4800"/>
          <w:tab w:val="left" w:pos="8640"/>
        </w:tabs>
        <w:adjustRightInd w:val="0"/>
        <w:snapToGrid w:val="0"/>
        <w:spacing w:line="360" w:lineRule="auto"/>
        <w:jc w:val="left"/>
        <w:rPr>
          <w:rFonts w:hint="eastAsia" w:ascii="宋体" w:hAnsi="宋体" w:eastAsia="宋体" w:cs="宋体"/>
          <w:sz w:val="24"/>
          <w:szCs w:val="24"/>
        </w:rPr>
      </w:pPr>
    </w:p>
    <w:p w14:paraId="5AC8D4E3">
      <w:pPr>
        <w:widowControl/>
        <w:tabs>
          <w:tab w:val="left" w:pos="3840"/>
          <w:tab w:val="left" w:pos="4800"/>
          <w:tab w:val="left" w:pos="8640"/>
        </w:tabs>
        <w:adjustRightInd w:val="0"/>
        <w:snapToGrid w:val="0"/>
        <w:spacing w:line="360" w:lineRule="auto"/>
        <w:jc w:val="left"/>
        <w:outlineLvl w:val="9"/>
        <w:rPr>
          <w:rFonts w:hint="eastAsia" w:ascii="宋体" w:hAnsi="宋体" w:eastAsia="宋体" w:cs="宋体"/>
          <w:sz w:val="24"/>
          <w:szCs w:val="24"/>
        </w:rPr>
      </w:pPr>
      <w:r>
        <w:rPr>
          <w:rFonts w:hint="eastAsia" w:ascii="宋体" w:hAnsi="宋体" w:eastAsia="宋体" w:cs="宋体"/>
          <w:sz w:val="24"/>
          <w:szCs w:val="24"/>
        </w:rPr>
        <w:t>附表1：</w:t>
      </w:r>
    </w:p>
    <w:p w14:paraId="25A753DE">
      <w:pPr>
        <w:widowControl/>
        <w:adjustRightInd w:val="0"/>
        <w:snapToGrid w:val="0"/>
        <w:spacing w:line="360" w:lineRule="auto"/>
        <w:ind w:right="150"/>
        <w:jc w:val="center"/>
        <w:rPr>
          <w:rFonts w:hint="eastAsia" w:ascii="宋体" w:hAnsi="宋体" w:eastAsia="宋体" w:cs="宋体"/>
          <w:b/>
          <w:kern w:val="0"/>
          <w:sz w:val="24"/>
          <w:szCs w:val="24"/>
          <w:lang w:eastAsia="zh-CN"/>
        </w:rPr>
      </w:pPr>
      <w:r>
        <w:rPr>
          <w:rFonts w:hint="eastAsia" w:ascii="宋体" w:hAnsi="宋体" w:eastAsia="宋体" w:cs="宋体"/>
          <w:b/>
          <w:kern w:val="0"/>
          <w:sz w:val="24"/>
          <w:szCs w:val="24"/>
          <w:lang w:eastAsia="zh-CN"/>
        </w:rPr>
        <w:t>东莞市众爱公益服务中心</w:t>
      </w:r>
    </w:p>
    <w:p w14:paraId="2FCD6B82">
      <w:pPr>
        <w:widowControl/>
        <w:adjustRightInd w:val="0"/>
        <w:snapToGrid w:val="0"/>
        <w:spacing w:line="360" w:lineRule="auto"/>
        <w:ind w:right="150"/>
        <w:jc w:val="center"/>
        <w:rPr>
          <w:rFonts w:hint="eastAsia" w:ascii="宋体" w:hAnsi="宋体" w:eastAsia="宋体" w:cs="宋体"/>
          <w:b/>
          <w:kern w:val="0"/>
          <w:sz w:val="24"/>
          <w:szCs w:val="24"/>
        </w:rPr>
      </w:pPr>
      <w:r>
        <w:rPr>
          <w:rFonts w:hint="eastAsia" w:ascii="宋体" w:hAnsi="宋体" w:eastAsia="宋体" w:cs="宋体"/>
          <w:b/>
          <w:kern w:val="0"/>
          <w:sz w:val="24"/>
          <w:szCs w:val="24"/>
        </w:rPr>
        <w:t>社会工作督导人才选拔登记表</w:t>
      </w:r>
    </w:p>
    <w:p w14:paraId="69D48533">
      <w:pPr>
        <w:widowControl/>
        <w:adjustRightInd w:val="0"/>
        <w:snapToGrid w:val="0"/>
        <w:spacing w:line="360" w:lineRule="auto"/>
        <w:ind w:right="147"/>
        <w:jc w:val="center"/>
        <w:rPr>
          <w:rFonts w:hint="eastAsia" w:ascii="宋体" w:hAnsi="宋体" w:eastAsia="宋体" w:cs="宋体"/>
          <w:kern w:val="0"/>
          <w:sz w:val="24"/>
          <w:szCs w:val="24"/>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1789"/>
        <w:gridCol w:w="1116"/>
        <w:gridCol w:w="1314"/>
        <w:gridCol w:w="1176"/>
        <w:gridCol w:w="1110"/>
        <w:gridCol w:w="1957"/>
      </w:tblGrid>
      <w:tr w14:paraId="39CCC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1258" w:type="dxa"/>
            <w:tcBorders>
              <w:top w:val="single" w:color="auto" w:sz="4" w:space="0"/>
              <w:left w:val="single" w:color="auto" w:sz="4" w:space="0"/>
              <w:bottom w:val="single" w:color="auto" w:sz="4" w:space="0"/>
              <w:right w:val="single" w:color="auto" w:sz="4" w:space="0"/>
            </w:tcBorders>
            <w:noWrap w:val="0"/>
            <w:vAlign w:val="center"/>
          </w:tcPr>
          <w:p w14:paraId="318DF4F3">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姓  名</w:t>
            </w:r>
          </w:p>
        </w:tc>
        <w:tc>
          <w:tcPr>
            <w:tcW w:w="1789" w:type="dxa"/>
            <w:tcBorders>
              <w:top w:val="single" w:color="auto" w:sz="4" w:space="0"/>
              <w:left w:val="single" w:color="auto" w:sz="4" w:space="0"/>
              <w:bottom w:val="single" w:color="auto" w:sz="4" w:space="0"/>
              <w:right w:val="single" w:color="auto" w:sz="4" w:space="0"/>
            </w:tcBorders>
            <w:noWrap w:val="0"/>
            <w:vAlign w:val="center"/>
          </w:tcPr>
          <w:p w14:paraId="3F882625">
            <w:pPr>
              <w:widowControl/>
              <w:adjustRightInd w:val="0"/>
              <w:snapToGrid w:val="0"/>
              <w:spacing w:line="360" w:lineRule="auto"/>
              <w:jc w:val="center"/>
              <w:rPr>
                <w:rFonts w:hint="eastAsia" w:ascii="宋体" w:hAnsi="宋体" w:eastAsia="宋体" w:cs="宋体"/>
                <w:kern w:val="0"/>
                <w:sz w:val="24"/>
                <w:szCs w:val="24"/>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46D8F27E">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性  别</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2C1A1DDB">
            <w:pPr>
              <w:widowControl/>
              <w:adjustRightInd w:val="0"/>
              <w:snapToGrid w:val="0"/>
              <w:spacing w:line="360" w:lineRule="auto"/>
              <w:jc w:val="center"/>
              <w:rPr>
                <w:rFonts w:hint="eastAsia" w:ascii="宋体" w:hAnsi="宋体" w:eastAsia="宋体" w:cs="宋体"/>
                <w:kern w:val="0"/>
                <w:sz w:val="24"/>
                <w:szCs w:val="24"/>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14:paraId="5AE4D545">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出生</w:t>
            </w:r>
          </w:p>
          <w:p w14:paraId="07C8D49A">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年月</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51DEB0D9">
            <w:pPr>
              <w:widowControl/>
              <w:adjustRightInd w:val="0"/>
              <w:snapToGrid w:val="0"/>
              <w:spacing w:line="360" w:lineRule="auto"/>
              <w:jc w:val="center"/>
              <w:rPr>
                <w:rFonts w:hint="eastAsia" w:ascii="宋体" w:hAnsi="宋体" w:eastAsia="宋体" w:cs="宋体"/>
                <w:kern w:val="0"/>
                <w:sz w:val="24"/>
                <w:szCs w:val="24"/>
              </w:rPr>
            </w:pPr>
          </w:p>
        </w:tc>
        <w:tc>
          <w:tcPr>
            <w:tcW w:w="1957" w:type="dxa"/>
            <w:vMerge w:val="restart"/>
            <w:tcBorders>
              <w:top w:val="single" w:color="auto" w:sz="4" w:space="0"/>
              <w:left w:val="single" w:color="auto" w:sz="4" w:space="0"/>
              <w:bottom w:val="single" w:color="auto" w:sz="4" w:space="0"/>
              <w:right w:val="single" w:color="auto" w:sz="4" w:space="0"/>
            </w:tcBorders>
            <w:noWrap w:val="0"/>
            <w:vAlign w:val="center"/>
          </w:tcPr>
          <w:p w14:paraId="4A9F8A05">
            <w:pPr>
              <w:widowControl/>
              <w:adjustRightInd w:val="0"/>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  （照片）</w:t>
            </w:r>
          </w:p>
        </w:tc>
      </w:tr>
      <w:tr w14:paraId="4EE38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258" w:type="dxa"/>
            <w:tcBorders>
              <w:top w:val="single" w:color="auto" w:sz="4" w:space="0"/>
              <w:left w:val="single" w:color="auto" w:sz="4" w:space="0"/>
              <w:bottom w:val="single" w:color="auto" w:sz="4" w:space="0"/>
              <w:right w:val="single" w:color="auto" w:sz="4" w:space="0"/>
            </w:tcBorders>
            <w:noWrap w:val="0"/>
            <w:vAlign w:val="center"/>
          </w:tcPr>
          <w:p w14:paraId="04C5395F">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籍  贯</w:t>
            </w:r>
          </w:p>
        </w:tc>
        <w:tc>
          <w:tcPr>
            <w:tcW w:w="1789" w:type="dxa"/>
            <w:tcBorders>
              <w:top w:val="single" w:color="auto" w:sz="4" w:space="0"/>
              <w:left w:val="single" w:color="auto" w:sz="4" w:space="0"/>
              <w:bottom w:val="single" w:color="auto" w:sz="4" w:space="0"/>
              <w:right w:val="single" w:color="auto" w:sz="4" w:space="0"/>
            </w:tcBorders>
            <w:noWrap w:val="0"/>
            <w:vAlign w:val="center"/>
          </w:tcPr>
          <w:p w14:paraId="7994EDD3">
            <w:pPr>
              <w:widowControl/>
              <w:adjustRightInd w:val="0"/>
              <w:snapToGrid w:val="0"/>
              <w:spacing w:line="360" w:lineRule="auto"/>
              <w:jc w:val="center"/>
              <w:rPr>
                <w:rFonts w:hint="eastAsia" w:ascii="宋体" w:hAnsi="宋体" w:eastAsia="宋体" w:cs="宋体"/>
                <w:kern w:val="0"/>
                <w:sz w:val="24"/>
                <w:szCs w:val="24"/>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006FC69D">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学  历</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06670BC9">
            <w:pPr>
              <w:widowControl/>
              <w:adjustRightInd w:val="0"/>
              <w:snapToGrid w:val="0"/>
              <w:spacing w:line="360" w:lineRule="auto"/>
              <w:jc w:val="center"/>
              <w:rPr>
                <w:rFonts w:hint="eastAsia" w:ascii="宋体" w:hAnsi="宋体" w:eastAsia="宋体" w:cs="宋体"/>
                <w:kern w:val="0"/>
                <w:sz w:val="24"/>
                <w:szCs w:val="24"/>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14:paraId="71A4E386">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学  位</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1E42288A">
            <w:pPr>
              <w:widowControl/>
              <w:adjustRightInd w:val="0"/>
              <w:snapToGrid w:val="0"/>
              <w:spacing w:line="360" w:lineRule="auto"/>
              <w:jc w:val="center"/>
              <w:rPr>
                <w:rFonts w:hint="eastAsia" w:ascii="宋体" w:hAnsi="宋体" w:eastAsia="宋体" w:cs="宋体"/>
                <w:kern w:val="0"/>
                <w:sz w:val="24"/>
                <w:szCs w:val="24"/>
              </w:rPr>
            </w:pPr>
          </w:p>
        </w:tc>
        <w:tc>
          <w:tcPr>
            <w:tcW w:w="1957" w:type="dxa"/>
            <w:vMerge w:val="continue"/>
            <w:tcBorders>
              <w:top w:val="single" w:color="auto" w:sz="4" w:space="0"/>
              <w:left w:val="single" w:color="auto" w:sz="4" w:space="0"/>
              <w:bottom w:val="single" w:color="auto" w:sz="4" w:space="0"/>
              <w:right w:val="single" w:color="auto" w:sz="4" w:space="0"/>
            </w:tcBorders>
            <w:noWrap w:val="0"/>
            <w:vAlign w:val="center"/>
          </w:tcPr>
          <w:p w14:paraId="43489DF4">
            <w:pPr>
              <w:spacing w:line="360" w:lineRule="auto"/>
              <w:rPr>
                <w:rFonts w:hint="eastAsia" w:ascii="宋体" w:hAnsi="宋体" w:eastAsia="宋体" w:cs="宋体"/>
                <w:sz w:val="24"/>
                <w:szCs w:val="24"/>
              </w:rPr>
            </w:pPr>
          </w:p>
        </w:tc>
      </w:tr>
      <w:tr w14:paraId="77358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258" w:type="dxa"/>
            <w:tcBorders>
              <w:top w:val="single" w:color="auto" w:sz="4" w:space="0"/>
              <w:left w:val="single" w:color="auto" w:sz="4" w:space="0"/>
              <w:bottom w:val="single" w:color="auto" w:sz="4" w:space="0"/>
              <w:right w:val="single" w:color="auto" w:sz="4" w:space="0"/>
            </w:tcBorders>
            <w:noWrap w:val="0"/>
            <w:vAlign w:val="center"/>
          </w:tcPr>
          <w:p w14:paraId="7AB1F321">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毕业</w:t>
            </w:r>
          </w:p>
          <w:p w14:paraId="27A1A23B">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院校</w:t>
            </w:r>
          </w:p>
        </w:tc>
        <w:tc>
          <w:tcPr>
            <w:tcW w:w="1789" w:type="dxa"/>
            <w:tcBorders>
              <w:top w:val="single" w:color="auto" w:sz="4" w:space="0"/>
              <w:left w:val="single" w:color="auto" w:sz="4" w:space="0"/>
              <w:bottom w:val="single" w:color="auto" w:sz="4" w:space="0"/>
              <w:right w:val="single" w:color="auto" w:sz="4" w:space="0"/>
            </w:tcBorders>
            <w:noWrap w:val="0"/>
            <w:vAlign w:val="center"/>
          </w:tcPr>
          <w:p w14:paraId="42D16475">
            <w:pPr>
              <w:widowControl/>
              <w:adjustRightInd w:val="0"/>
              <w:snapToGrid w:val="0"/>
              <w:spacing w:line="360" w:lineRule="auto"/>
              <w:jc w:val="center"/>
              <w:rPr>
                <w:rFonts w:hint="eastAsia" w:ascii="宋体" w:hAnsi="宋体" w:eastAsia="宋体" w:cs="宋体"/>
                <w:kern w:val="0"/>
                <w:sz w:val="24"/>
                <w:szCs w:val="24"/>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470D3ACB">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专  业</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1FED6A0A">
            <w:pPr>
              <w:widowControl/>
              <w:adjustRightInd w:val="0"/>
              <w:snapToGrid w:val="0"/>
              <w:spacing w:line="360" w:lineRule="auto"/>
              <w:jc w:val="center"/>
              <w:rPr>
                <w:rFonts w:hint="eastAsia" w:ascii="宋体" w:hAnsi="宋体" w:eastAsia="宋体" w:cs="宋体"/>
                <w:kern w:val="0"/>
                <w:sz w:val="24"/>
                <w:szCs w:val="24"/>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14:paraId="393B731D">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政治</w:t>
            </w:r>
          </w:p>
          <w:p w14:paraId="17D26A96">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面貌</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546D3C08">
            <w:pPr>
              <w:widowControl/>
              <w:adjustRightInd w:val="0"/>
              <w:snapToGrid w:val="0"/>
              <w:spacing w:line="360" w:lineRule="auto"/>
              <w:jc w:val="center"/>
              <w:rPr>
                <w:rFonts w:hint="eastAsia" w:ascii="宋体" w:hAnsi="宋体" w:eastAsia="宋体" w:cs="宋体"/>
                <w:kern w:val="0"/>
                <w:sz w:val="24"/>
                <w:szCs w:val="24"/>
              </w:rPr>
            </w:pPr>
          </w:p>
        </w:tc>
        <w:tc>
          <w:tcPr>
            <w:tcW w:w="1957" w:type="dxa"/>
            <w:vMerge w:val="continue"/>
            <w:tcBorders>
              <w:top w:val="single" w:color="auto" w:sz="4" w:space="0"/>
              <w:left w:val="single" w:color="auto" w:sz="4" w:space="0"/>
              <w:bottom w:val="single" w:color="auto" w:sz="4" w:space="0"/>
              <w:right w:val="single" w:color="auto" w:sz="4" w:space="0"/>
            </w:tcBorders>
            <w:noWrap w:val="0"/>
            <w:vAlign w:val="center"/>
          </w:tcPr>
          <w:p w14:paraId="04180220">
            <w:pPr>
              <w:spacing w:line="360" w:lineRule="auto"/>
              <w:rPr>
                <w:rFonts w:hint="eastAsia" w:ascii="宋体" w:hAnsi="宋体" w:eastAsia="宋体" w:cs="宋体"/>
                <w:sz w:val="24"/>
                <w:szCs w:val="24"/>
              </w:rPr>
            </w:pPr>
          </w:p>
        </w:tc>
      </w:tr>
      <w:tr w14:paraId="2891E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258" w:type="dxa"/>
            <w:tcBorders>
              <w:top w:val="single" w:color="auto" w:sz="4" w:space="0"/>
              <w:left w:val="single" w:color="auto" w:sz="4" w:space="0"/>
              <w:bottom w:val="single" w:color="auto" w:sz="4" w:space="0"/>
              <w:right w:val="single" w:color="auto" w:sz="4" w:space="0"/>
            </w:tcBorders>
            <w:noWrap w:val="0"/>
            <w:vAlign w:val="center"/>
          </w:tcPr>
          <w:p w14:paraId="4A47325D">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聘用</w:t>
            </w:r>
          </w:p>
          <w:p w14:paraId="41E166D9">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单位</w:t>
            </w:r>
          </w:p>
        </w:tc>
        <w:tc>
          <w:tcPr>
            <w:tcW w:w="1789" w:type="dxa"/>
            <w:tcBorders>
              <w:top w:val="single" w:color="auto" w:sz="4" w:space="0"/>
              <w:left w:val="single" w:color="auto" w:sz="4" w:space="0"/>
              <w:bottom w:val="single" w:color="auto" w:sz="4" w:space="0"/>
              <w:right w:val="single" w:color="auto" w:sz="4" w:space="0"/>
            </w:tcBorders>
            <w:noWrap w:val="0"/>
            <w:vAlign w:val="center"/>
          </w:tcPr>
          <w:p w14:paraId="4EE4F9D1">
            <w:pPr>
              <w:widowControl/>
              <w:adjustRightInd w:val="0"/>
              <w:snapToGrid w:val="0"/>
              <w:spacing w:line="360" w:lineRule="auto"/>
              <w:jc w:val="center"/>
              <w:rPr>
                <w:rFonts w:hint="eastAsia" w:ascii="宋体" w:hAnsi="宋体" w:eastAsia="宋体" w:cs="宋体"/>
                <w:kern w:val="0"/>
                <w:sz w:val="24"/>
                <w:szCs w:val="24"/>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45AA7C44">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单位</w:t>
            </w:r>
          </w:p>
          <w:p w14:paraId="130A41D0">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性质</w:t>
            </w:r>
          </w:p>
        </w:tc>
        <w:tc>
          <w:tcPr>
            <w:tcW w:w="2490" w:type="dxa"/>
            <w:gridSpan w:val="2"/>
            <w:tcBorders>
              <w:top w:val="single" w:color="auto" w:sz="4" w:space="0"/>
              <w:left w:val="single" w:color="auto" w:sz="4" w:space="0"/>
              <w:bottom w:val="single" w:color="auto" w:sz="4" w:space="0"/>
              <w:right w:val="single" w:color="auto" w:sz="4" w:space="0"/>
            </w:tcBorders>
            <w:noWrap w:val="0"/>
            <w:vAlign w:val="center"/>
          </w:tcPr>
          <w:p w14:paraId="1A516833">
            <w:pPr>
              <w:widowControl/>
              <w:adjustRightInd w:val="0"/>
              <w:snapToGrid w:val="0"/>
              <w:spacing w:line="360" w:lineRule="auto"/>
              <w:jc w:val="center"/>
              <w:rPr>
                <w:rFonts w:hint="eastAsia" w:ascii="宋体" w:hAnsi="宋体" w:eastAsia="宋体" w:cs="宋体"/>
                <w:kern w:val="0"/>
                <w:sz w:val="24"/>
                <w:szCs w:val="24"/>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14:paraId="5E41AE38">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获证</w:t>
            </w:r>
          </w:p>
          <w:p w14:paraId="1036EBFC">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时间</w:t>
            </w:r>
          </w:p>
        </w:tc>
        <w:tc>
          <w:tcPr>
            <w:tcW w:w="1957" w:type="dxa"/>
            <w:tcBorders>
              <w:top w:val="single" w:color="auto" w:sz="4" w:space="0"/>
              <w:left w:val="single" w:color="auto" w:sz="4" w:space="0"/>
              <w:bottom w:val="single" w:color="auto" w:sz="4" w:space="0"/>
              <w:right w:val="single" w:color="auto" w:sz="4" w:space="0"/>
            </w:tcBorders>
            <w:noWrap w:val="0"/>
            <w:vAlign w:val="center"/>
          </w:tcPr>
          <w:p w14:paraId="3562A2A2">
            <w:pPr>
              <w:widowControl/>
              <w:adjustRightInd w:val="0"/>
              <w:snapToGrid w:val="0"/>
              <w:spacing w:line="360" w:lineRule="auto"/>
              <w:jc w:val="center"/>
              <w:rPr>
                <w:rFonts w:hint="eastAsia" w:ascii="宋体" w:hAnsi="宋体" w:eastAsia="宋体" w:cs="宋体"/>
                <w:kern w:val="0"/>
                <w:sz w:val="24"/>
                <w:szCs w:val="24"/>
              </w:rPr>
            </w:pPr>
          </w:p>
        </w:tc>
      </w:tr>
      <w:tr w14:paraId="5CCD8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258" w:type="dxa"/>
            <w:tcBorders>
              <w:top w:val="single" w:color="auto" w:sz="4" w:space="0"/>
              <w:left w:val="single" w:color="auto" w:sz="4" w:space="0"/>
              <w:bottom w:val="single" w:color="auto" w:sz="4" w:space="0"/>
              <w:right w:val="single" w:color="auto" w:sz="4" w:space="0"/>
            </w:tcBorders>
            <w:noWrap w:val="0"/>
            <w:vAlign w:val="center"/>
          </w:tcPr>
          <w:p w14:paraId="0A44D7E2">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服务</w:t>
            </w:r>
          </w:p>
          <w:p w14:paraId="402B3ACE">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领域</w:t>
            </w:r>
          </w:p>
        </w:tc>
        <w:tc>
          <w:tcPr>
            <w:tcW w:w="1789" w:type="dxa"/>
            <w:tcBorders>
              <w:top w:val="single" w:color="auto" w:sz="4" w:space="0"/>
              <w:left w:val="single" w:color="auto" w:sz="4" w:space="0"/>
              <w:bottom w:val="single" w:color="auto" w:sz="4" w:space="0"/>
              <w:right w:val="single" w:color="auto" w:sz="4" w:space="0"/>
            </w:tcBorders>
            <w:noWrap w:val="0"/>
            <w:vAlign w:val="center"/>
          </w:tcPr>
          <w:p w14:paraId="4C24DBFA">
            <w:pPr>
              <w:widowControl/>
              <w:adjustRightInd w:val="0"/>
              <w:snapToGrid w:val="0"/>
              <w:spacing w:line="360" w:lineRule="auto"/>
              <w:jc w:val="center"/>
              <w:rPr>
                <w:rFonts w:hint="eastAsia" w:ascii="宋体" w:hAnsi="宋体" w:eastAsia="宋体" w:cs="宋体"/>
                <w:kern w:val="0"/>
                <w:sz w:val="24"/>
                <w:szCs w:val="24"/>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184A8A5A">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服务</w:t>
            </w:r>
          </w:p>
          <w:p w14:paraId="7003814B">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单位</w:t>
            </w:r>
          </w:p>
        </w:tc>
        <w:tc>
          <w:tcPr>
            <w:tcW w:w="2490" w:type="dxa"/>
            <w:gridSpan w:val="2"/>
            <w:tcBorders>
              <w:top w:val="single" w:color="auto" w:sz="4" w:space="0"/>
              <w:left w:val="single" w:color="auto" w:sz="4" w:space="0"/>
              <w:bottom w:val="single" w:color="auto" w:sz="4" w:space="0"/>
              <w:right w:val="single" w:color="auto" w:sz="4" w:space="0"/>
            </w:tcBorders>
            <w:noWrap w:val="0"/>
            <w:vAlign w:val="center"/>
          </w:tcPr>
          <w:p w14:paraId="6C720E8F">
            <w:pPr>
              <w:widowControl/>
              <w:adjustRightInd w:val="0"/>
              <w:snapToGrid w:val="0"/>
              <w:spacing w:line="360" w:lineRule="auto"/>
              <w:jc w:val="center"/>
              <w:rPr>
                <w:rFonts w:hint="eastAsia" w:ascii="宋体" w:hAnsi="宋体" w:eastAsia="宋体" w:cs="宋体"/>
                <w:kern w:val="0"/>
                <w:sz w:val="24"/>
                <w:szCs w:val="24"/>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14:paraId="4B81BE8C">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证书</w:t>
            </w:r>
          </w:p>
          <w:p w14:paraId="0064E066">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等级</w:t>
            </w:r>
          </w:p>
        </w:tc>
        <w:tc>
          <w:tcPr>
            <w:tcW w:w="1957" w:type="dxa"/>
            <w:tcBorders>
              <w:top w:val="single" w:color="auto" w:sz="4" w:space="0"/>
              <w:left w:val="single" w:color="auto" w:sz="4" w:space="0"/>
              <w:bottom w:val="single" w:color="auto" w:sz="4" w:space="0"/>
              <w:right w:val="single" w:color="auto" w:sz="4" w:space="0"/>
            </w:tcBorders>
            <w:noWrap w:val="0"/>
            <w:vAlign w:val="center"/>
          </w:tcPr>
          <w:p w14:paraId="36566476">
            <w:pPr>
              <w:widowControl/>
              <w:adjustRightInd w:val="0"/>
              <w:snapToGrid w:val="0"/>
              <w:spacing w:line="360" w:lineRule="auto"/>
              <w:jc w:val="center"/>
              <w:rPr>
                <w:rFonts w:hint="eastAsia" w:ascii="宋体" w:hAnsi="宋体" w:eastAsia="宋体" w:cs="宋体"/>
                <w:kern w:val="0"/>
                <w:sz w:val="24"/>
                <w:szCs w:val="24"/>
              </w:rPr>
            </w:pPr>
          </w:p>
        </w:tc>
      </w:tr>
      <w:tr w14:paraId="26644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258" w:type="dxa"/>
            <w:tcBorders>
              <w:top w:val="single" w:color="auto" w:sz="4" w:space="0"/>
              <w:left w:val="single" w:color="auto" w:sz="4" w:space="0"/>
              <w:bottom w:val="single" w:color="auto" w:sz="4" w:space="0"/>
              <w:right w:val="single" w:color="auto" w:sz="4" w:space="0"/>
            </w:tcBorders>
            <w:noWrap w:val="0"/>
            <w:vAlign w:val="center"/>
          </w:tcPr>
          <w:p w14:paraId="4CAD3F55">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联系</w:t>
            </w:r>
          </w:p>
          <w:p w14:paraId="310CD46B">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电话</w:t>
            </w:r>
          </w:p>
        </w:tc>
        <w:tc>
          <w:tcPr>
            <w:tcW w:w="1789" w:type="dxa"/>
            <w:tcBorders>
              <w:top w:val="single" w:color="auto" w:sz="4" w:space="0"/>
              <w:left w:val="single" w:color="auto" w:sz="4" w:space="0"/>
              <w:bottom w:val="single" w:color="auto" w:sz="4" w:space="0"/>
              <w:right w:val="single" w:color="auto" w:sz="4" w:space="0"/>
            </w:tcBorders>
            <w:noWrap w:val="0"/>
            <w:vAlign w:val="center"/>
          </w:tcPr>
          <w:p w14:paraId="4BE55C22">
            <w:pPr>
              <w:widowControl/>
              <w:adjustRightInd w:val="0"/>
              <w:snapToGrid w:val="0"/>
              <w:spacing w:line="360" w:lineRule="auto"/>
              <w:jc w:val="center"/>
              <w:rPr>
                <w:rFonts w:hint="eastAsia" w:ascii="宋体" w:hAnsi="宋体" w:eastAsia="宋体" w:cs="宋体"/>
                <w:kern w:val="0"/>
                <w:sz w:val="24"/>
                <w:szCs w:val="24"/>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701A7204">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督导</w:t>
            </w:r>
          </w:p>
          <w:p w14:paraId="34FEA40B">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姓名</w:t>
            </w:r>
          </w:p>
        </w:tc>
        <w:tc>
          <w:tcPr>
            <w:tcW w:w="2490" w:type="dxa"/>
            <w:gridSpan w:val="2"/>
            <w:tcBorders>
              <w:top w:val="single" w:color="auto" w:sz="4" w:space="0"/>
              <w:left w:val="single" w:color="auto" w:sz="4" w:space="0"/>
              <w:bottom w:val="single" w:color="auto" w:sz="4" w:space="0"/>
              <w:right w:val="single" w:color="auto" w:sz="4" w:space="0"/>
            </w:tcBorders>
            <w:noWrap w:val="0"/>
            <w:vAlign w:val="center"/>
          </w:tcPr>
          <w:p w14:paraId="201A6371">
            <w:pPr>
              <w:widowControl/>
              <w:adjustRightInd w:val="0"/>
              <w:snapToGrid w:val="0"/>
              <w:spacing w:line="360" w:lineRule="auto"/>
              <w:jc w:val="center"/>
              <w:rPr>
                <w:rFonts w:hint="eastAsia" w:ascii="宋体" w:hAnsi="宋体" w:eastAsia="宋体" w:cs="宋体"/>
                <w:kern w:val="0"/>
                <w:sz w:val="24"/>
                <w:szCs w:val="24"/>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14:paraId="35F22DF1">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其他</w:t>
            </w:r>
          </w:p>
          <w:p w14:paraId="5028D187">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证书</w:t>
            </w:r>
          </w:p>
        </w:tc>
        <w:tc>
          <w:tcPr>
            <w:tcW w:w="1957" w:type="dxa"/>
            <w:tcBorders>
              <w:top w:val="single" w:color="auto" w:sz="4" w:space="0"/>
              <w:left w:val="single" w:color="auto" w:sz="4" w:space="0"/>
              <w:bottom w:val="single" w:color="auto" w:sz="4" w:space="0"/>
              <w:right w:val="single" w:color="auto" w:sz="4" w:space="0"/>
            </w:tcBorders>
            <w:noWrap w:val="0"/>
            <w:vAlign w:val="center"/>
          </w:tcPr>
          <w:p w14:paraId="2AC561A1">
            <w:pPr>
              <w:widowControl/>
              <w:adjustRightInd w:val="0"/>
              <w:snapToGrid w:val="0"/>
              <w:spacing w:line="360" w:lineRule="auto"/>
              <w:jc w:val="center"/>
              <w:rPr>
                <w:rFonts w:hint="eastAsia" w:ascii="宋体" w:hAnsi="宋体" w:eastAsia="宋体" w:cs="宋体"/>
                <w:kern w:val="0"/>
                <w:sz w:val="24"/>
                <w:szCs w:val="24"/>
              </w:rPr>
            </w:pPr>
          </w:p>
        </w:tc>
      </w:tr>
      <w:tr w14:paraId="2E864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1" w:hRule="atLeast"/>
          <w:jc w:val="center"/>
        </w:trPr>
        <w:tc>
          <w:tcPr>
            <w:tcW w:w="1258" w:type="dxa"/>
            <w:tcBorders>
              <w:top w:val="single" w:color="auto" w:sz="4" w:space="0"/>
              <w:left w:val="single" w:color="auto" w:sz="4" w:space="0"/>
              <w:bottom w:val="single" w:color="auto" w:sz="4" w:space="0"/>
              <w:right w:val="single" w:color="auto" w:sz="4" w:space="0"/>
            </w:tcBorders>
            <w:noWrap w:val="0"/>
            <w:vAlign w:val="center"/>
          </w:tcPr>
          <w:p w14:paraId="0C11061B">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主要学习工作经历</w:t>
            </w:r>
          </w:p>
          <w:p w14:paraId="65B75255">
            <w:pPr>
              <w:widowControl/>
              <w:adjustRightInd w:val="0"/>
              <w:snapToGrid w:val="0"/>
              <w:spacing w:line="360" w:lineRule="auto"/>
              <w:jc w:val="center"/>
              <w:rPr>
                <w:rFonts w:hint="eastAsia" w:ascii="宋体" w:hAnsi="宋体" w:eastAsia="宋体" w:cs="宋体"/>
                <w:kern w:val="0"/>
                <w:sz w:val="24"/>
                <w:szCs w:val="24"/>
              </w:rPr>
            </w:pPr>
          </w:p>
        </w:tc>
        <w:tc>
          <w:tcPr>
            <w:tcW w:w="8462" w:type="dxa"/>
            <w:gridSpan w:val="6"/>
            <w:tcBorders>
              <w:top w:val="single" w:color="auto" w:sz="4" w:space="0"/>
              <w:left w:val="single" w:color="auto" w:sz="4" w:space="0"/>
              <w:bottom w:val="single" w:color="auto" w:sz="4" w:space="0"/>
              <w:right w:val="single" w:color="auto" w:sz="4" w:space="0"/>
            </w:tcBorders>
            <w:noWrap w:val="0"/>
            <w:vAlign w:val="top"/>
          </w:tcPr>
          <w:p w14:paraId="3FB0922F">
            <w:pPr>
              <w:widowControl/>
              <w:adjustRightInd w:val="0"/>
              <w:snapToGrid w:val="0"/>
              <w:spacing w:line="360" w:lineRule="auto"/>
              <w:jc w:val="right"/>
              <w:rPr>
                <w:rFonts w:hint="eastAsia" w:ascii="宋体" w:hAnsi="宋体" w:eastAsia="宋体" w:cs="宋体"/>
                <w:kern w:val="0"/>
                <w:sz w:val="24"/>
                <w:szCs w:val="24"/>
              </w:rPr>
            </w:pPr>
          </w:p>
          <w:p w14:paraId="7A2F79BD">
            <w:pPr>
              <w:widowControl/>
              <w:adjustRightInd w:val="0"/>
              <w:snapToGrid w:val="0"/>
              <w:spacing w:line="360" w:lineRule="auto"/>
              <w:jc w:val="right"/>
              <w:rPr>
                <w:rFonts w:hint="eastAsia" w:ascii="宋体" w:hAnsi="宋体" w:eastAsia="宋体" w:cs="宋体"/>
                <w:kern w:val="0"/>
                <w:sz w:val="24"/>
                <w:szCs w:val="24"/>
              </w:rPr>
            </w:pPr>
          </w:p>
          <w:p w14:paraId="576367D1">
            <w:pPr>
              <w:widowControl/>
              <w:adjustRightInd w:val="0"/>
              <w:snapToGrid w:val="0"/>
              <w:spacing w:line="360" w:lineRule="auto"/>
              <w:jc w:val="right"/>
              <w:rPr>
                <w:rFonts w:hint="eastAsia" w:ascii="宋体" w:hAnsi="宋体" w:eastAsia="宋体" w:cs="宋体"/>
                <w:kern w:val="0"/>
                <w:sz w:val="24"/>
                <w:szCs w:val="24"/>
              </w:rPr>
            </w:pPr>
          </w:p>
          <w:p w14:paraId="30BFBED8">
            <w:pPr>
              <w:widowControl/>
              <w:adjustRightInd w:val="0"/>
              <w:snapToGrid w:val="0"/>
              <w:spacing w:line="360" w:lineRule="auto"/>
              <w:jc w:val="right"/>
              <w:rPr>
                <w:rFonts w:hint="eastAsia" w:ascii="宋体" w:hAnsi="宋体" w:eastAsia="宋体" w:cs="宋体"/>
                <w:kern w:val="0"/>
                <w:sz w:val="24"/>
                <w:szCs w:val="24"/>
              </w:rPr>
            </w:pPr>
          </w:p>
          <w:p w14:paraId="1FDF16C0">
            <w:pPr>
              <w:widowControl/>
              <w:adjustRightInd w:val="0"/>
              <w:snapToGrid w:val="0"/>
              <w:spacing w:line="360" w:lineRule="auto"/>
              <w:jc w:val="right"/>
              <w:rPr>
                <w:rFonts w:hint="eastAsia" w:ascii="宋体" w:hAnsi="宋体" w:eastAsia="宋体" w:cs="宋体"/>
                <w:kern w:val="0"/>
                <w:sz w:val="24"/>
                <w:szCs w:val="24"/>
              </w:rPr>
            </w:pPr>
          </w:p>
          <w:p w14:paraId="31524B85">
            <w:pPr>
              <w:widowControl/>
              <w:adjustRightInd w:val="0"/>
              <w:snapToGrid w:val="0"/>
              <w:spacing w:line="360" w:lineRule="auto"/>
              <w:jc w:val="right"/>
              <w:rPr>
                <w:rFonts w:hint="eastAsia" w:ascii="宋体" w:hAnsi="宋体" w:eastAsia="宋体" w:cs="宋体"/>
                <w:kern w:val="0"/>
                <w:sz w:val="24"/>
                <w:szCs w:val="24"/>
              </w:rPr>
            </w:pPr>
          </w:p>
          <w:p w14:paraId="49F6095A">
            <w:pPr>
              <w:widowControl/>
              <w:adjustRightInd w:val="0"/>
              <w:snapToGrid w:val="0"/>
              <w:spacing w:line="360" w:lineRule="auto"/>
              <w:jc w:val="right"/>
              <w:rPr>
                <w:rFonts w:hint="eastAsia" w:ascii="宋体" w:hAnsi="宋体" w:eastAsia="宋体" w:cs="宋体"/>
                <w:kern w:val="0"/>
                <w:sz w:val="24"/>
                <w:szCs w:val="24"/>
              </w:rPr>
            </w:pPr>
          </w:p>
          <w:p w14:paraId="3BDD1B29">
            <w:pPr>
              <w:widowControl/>
              <w:adjustRightInd w:val="0"/>
              <w:snapToGrid w:val="0"/>
              <w:spacing w:line="360" w:lineRule="auto"/>
              <w:jc w:val="right"/>
              <w:rPr>
                <w:rFonts w:hint="eastAsia" w:ascii="宋体" w:hAnsi="宋体" w:eastAsia="宋体" w:cs="宋体"/>
                <w:kern w:val="0"/>
                <w:sz w:val="24"/>
                <w:szCs w:val="24"/>
              </w:rPr>
            </w:pPr>
          </w:p>
          <w:p w14:paraId="3426E289">
            <w:pPr>
              <w:widowControl/>
              <w:adjustRightInd w:val="0"/>
              <w:snapToGrid w:val="0"/>
              <w:spacing w:line="360" w:lineRule="auto"/>
              <w:jc w:val="right"/>
              <w:rPr>
                <w:rFonts w:hint="eastAsia" w:ascii="宋体" w:hAnsi="宋体" w:eastAsia="宋体" w:cs="宋体"/>
                <w:kern w:val="0"/>
                <w:sz w:val="24"/>
                <w:szCs w:val="24"/>
              </w:rPr>
            </w:pPr>
          </w:p>
          <w:p w14:paraId="64B53E0E">
            <w:pPr>
              <w:widowControl/>
              <w:adjustRightInd w:val="0"/>
              <w:snapToGrid w:val="0"/>
              <w:spacing w:line="360" w:lineRule="auto"/>
              <w:jc w:val="right"/>
              <w:rPr>
                <w:rFonts w:hint="eastAsia" w:ascii="宋体" w:hAnsi="宋体" w:eastAsia="宋体" w:cs="宋体"/>
                <w:kern w:val="0"/>
                <w:sz w:val="24"/>
                <w:szCs w:val="24"/>
              </w:rPr>
            </w:pPr>
          </w:p>
          <w:p w14:paraId="3007F0EE">
            <w:pPr>
              <w:widowControl/>
              <w:adjustRightInd w:val="0"/>
              <w:snapToGrid w:val="0"/>
              <w:spacing w:line="360" w:lineRule="auto"/>
              <w:jc w:val="right"/>
              <w:rPr>
                <w:rFonts w:hint="eastAsia" w:ascii="宋体" w:hAnsi="宋体" w:eastAsia="宋体" w:cs="宋体"/>
                <w:kern w:val="0"/>
                <w:sz w:val="24"/>
                <w:szCs w:val="24"/>
              </w:rPr>
            </w:pPr>
          </w:p>
          <w:p w14:paraId="7BAF255B">
            <w:pPr>
              <w:widowControl/>
              <w:adjustRightInd w:val="0"/>
              <w:snapToGrid w:val="0"/>
              <w:spacing w:line="360" w:lineRule="auto"/>
              <w:jc w:val="right"/>
              <w:rPr>
                <w:rFonts w:hint="eastAsia" w:ascii="宋体" w:hAnsi="宋体" w:eastAsia="宋体" w:cs="宋体"/>
                <w:kern w:val="0"/>
                <w:sz w:val="24"/>
                <w:szCs w:val="24"/>
              </w:rPr>
            </w:pPr>
          </w:p>
          <w:p w14:paraId="3D58E30C">
            <w:pPr>
              <w:widowControl/>
              <w:adjustRightInd w:val="0"/>
              <w:snapToGrid w:val="0"/>
              <w:spacing w:line="360" w:lineRule="auto"/>
              <w:jc w:val="right"/>
              <w:rPr>
                <w:rFonts w:hint="eastAsia" w:ascii="宋体" w:hAnsi="宋体" w:eastAsia="宋体" w:cs="宋体"/>
                <w:kern w:val="0"/>
                <w:sz w:val="24"/>
                <w:szCs w:val="24"/>
              </w:rPr>
            </w:pPr>
          </w:p>
          <w:p w14:paraId="6290F7DF">
            <w:pPr>
              <w:widowControl/>
              <w:adjustRightInd w:val="0"/>
              <w:snapToGrid w:val="0"/>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（一线服务总时长：   天）</w:t>
            </w:r>
          </w:p>
        </w:tc>
      </w:tr>
      <w:tr w14:paraId="65761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1258" w:type="dxa"/>
            <w:tcBorders>
              <w:top w:val="single" w:color="auto" w:sz="4" w:space="0"/>
              <w:left w:val="single" w:color="auto" w:sz="4" w:space="0"/>
              <w:bottom w:val="single" w:color="auto" w:sz="4" w:space="0"/>
              <w:right w:val="single" w:color="auto" w:sz="4" w:space="0"/>
            </w:tcBorders>
            <w:noWrap w:val="0"/>
            <w:vAlign w:val="center"/>
          </w:tcPr>
          <w:p w14:paraId="1118B319">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一线服务开展情况</w:t>
            </w:r>
          </w:p>
        </w:tc>
        <w:tc>
          <w:tcPr>
            <w:tcW w:w="8462" w:type="dxa"/>
            <w:gridSpan w:val="6"/>
            <w:tcBorders>
              <w:top w:val="single" w:color="auto" w:sz="4" w:space="0"/>
              <w:left w:val="single" w:color="auto" w:sz="4" w:space="0"/>
              <w:bottom w:val="single" w:color="auto" w:sz="4" w:space="0"/>
              <w:right w:val="single" w:color="auto" w:sz="4" w:space="0"/>
            </w:tcBorders>
            <w:noWrap w:val="0"/>
            <w:vAlign w:val="top"/>
          </w:tcPr>
          <w:p w14:paraId="5CD4AA42">
            <w:pPr>
              <w:pStyle w:val="11"/>
              <w:shd w:val="clear" w:color="auto" w:fill="FFFFFF"/>
              <w:adjustRightInd w:val="0"/>
              <w:snapToGrid w:val="0"/>
              <w:spacing w:before="150" w:beforeAutospacing="0" w:after="150" w:afterAutospacing="0" w:line="360" w:lineRule="auto"/>
              <w:ind w:firstLine="420"/>
              <w:rPr>
                <w:rFonts w:hint="eastAsia" w:ascii="宋体" w:hAnsi="宋体" w:eastAsia="宋体" w:cs="宋体"/>
                <w:sz w:val="24"/>
                <w:szCs w:val="24"/>
                <w:shd w:val="clear" w:color="auto" w:fill="FFFFFF"/>
              </w:rPr>
            </w:pPr>
          </w:p>
          <w:p w14:paraId="142AB016">
            <w:pPr>
              <w:pStyle w:val="11"/>
              <w:shd w:val="clear" w:color="auto" w:fill="FFFFFF"/>
              <w:adjustRightInd w:val="0"/>
              <w:snapToGrid w:val="0"/>
              <w:spacing w:before="150" w:beforeAutospacing="0" w:after="150" w:afterAutospacing="0" w:line="360" w:lineRule="auto"/>
              <w:ind w:firstLine="420"/>
              <w:rPr>
                <w:rFonts w:hint="eastAsia" w:ascii="宋体" w:hAnsi="宋体" w:eastAsia="宋体" w:cs="宋体"/>
                <w:sz w:val="24"/>
                <w:szCs w:val="24"/>
                <w:shd w:val="clear" w:color="auto" w:fill="FFFFFF"/>
              </w:rPr>
            </w:pPr>
          </w:p>
          <w:p w14:paraId="3B4A0D14">
            <w:pPr>
              <w:pStyle w:val="11"/>
              <w:shd w:val="clear" w:color="auto" w:fill="FFFFFF"/>
              <w:adjustRightInd w:val="0"/>
              <w:snapToGrid w:val="0"/>
              <w:spacing w:before="150" w:beforeAutospacing="0" w:after="150" w:afterAutospacing="0" w:line="360" w:lineRule="auto"/>
              <w:ind w:firstLine="420"/>
              <w:rPr>
                <w:rFonts w:hint="eastAsia" w:ascii="宋体" w:hAnsi="宋体" w:eastAsia="宋体" w:cs="宋体"/>
                <w:sz w:val="24"/>
                <w:szCs w:val="24"/>
                <w:shd w:val="clear" w:color="auto" w:fill="FFFFFF"/>
              </w:rPr>
            </w:pPr>
          </w:p>
          <w:p w14:paraId="3C0D682C">
            <w:pPr>
              <w:pStyle w:val="11"/>
              <w:shd w:val="clear" w:color="auto" w:fill="FFFFFF"/>
              <w:adjustRightInd w:val="0"/>
              <w:snapToGrid w:val="0"/>
              <w:spacing w:before="150" w:beforeAutospacing="0" w:after="150" w:afterAutospacing="0" w:line="360" w:lineRule="auto"/>
              <w:ind w:firstLine="420"/>
              <w:rPr>
                <w:rFonts w:hint="eastAsia" w:ascii="宋体" w:hAnsi="宋体" w:eastAsia="宋体" w:cs="宋体"/>
                <w:sz w:val="24"/>
                <w:szCs w:val="24"/>
                <w:shd w:val="clear" w:color="auto" w:fill="FFFFFF"/>
              </w:rPr>
            </w:pPr>
          </w:p>
          <w:p w14:paraId="6CEFFCF6">
            <w:pPr>
              <w:pStyle w:val="11"/>
              <w:shd w:val="clear" w:color="auto" w:fill="FFFFFF"/>
              <w:adjustRightInd w:val="0"/>
              <w:snapToGrid w:val="0"/>
              <w:spacing w:before="150" w:beforeAutospacing="0" w:after="150" w:afterAutospacing="0" w:line="360" w:lineRule="auto"/>
              <w:ind w:firstLine="420"/>
              <w:rPr>
                <w:rFonts w:hint="eastAsia" w:ascii="宋体" w:hAnsi="宋体" w:eastAsia="宋体" w:cs="宋体"/>
                <w:sz w:val="24"/>
                <w:szCs w:val="24"/>
                <w:shd w:val="clear" w:color="auto" w:fill="FFFFFF"/>
              </w:rPr>
            </w:pPr>
          </w:p>
          <w:p w14:paraId="4161178E">
            <w:pPr>
              <w:pStyle w:val="11"/>
              <w:shd w:val="clear" w:color="auto" w:fill="FFFFFF"/>
              <w:adjustRightInd w:val="0"/>
              <w:snapToGrid w:val="0"/>
              <w:spacing w:before="150" w:beforeAutospacing="0" w:after="150" w:afterAutospacing="0" w:line="360" w:lineRule="auto"/>
              <w:ind w:firstLine="420"/>
              <w:rPr>
                <w:rFonts w:hint="eastAsia" w:ascii="宋体" w:hAnsi="宋体" w:eastAsia="宋体" w:cs="宋体"/>
                <w:sz w:val="24"/>
                <w:szCs w:val="24"/>
                <w:shd w:val="clear" w:color="auto" w:fill="FFFFFF"/>
              </w:rPr>
            </w:pPr>
          </w:p>
          <w:p w14:paraId="2CAE8AC1">
            <w:pPr>
              <w:pStyle w:val="11"/>
              <w:shd w:val="clear" w:color="auto" w:fill="FFFFFF"/>
              <w:adjustRightInd w:val="0"/>
              <w:snapToGrid w:val="0"/>
              <w:spacing w:before="150" w:beforeAutospacing="0" w:after="150" w:afterAutospacing="0" w:line="360" w:lineRule="auto"/>
              <w:ind w:firstLine="420"/>
              <w:rPr>
                <w:rFonts w:hint="eastAsia" w:ascii="宋体" w:hAnsi="宋体" w:eastAsia="宋体" w:cs="宋体"/>
                <w:sz w:val="24"/>
                <w:szCs w:val="24"/>
                <w:shd w:val="clear" w:color="auto" w:fill="FFFFFF"/>
              </w:rPr>
            </w:pPr>
          </w:p>
          <w:p w14:paraId="0E3CCFD4">
            <w:pPr>
              <w:pStyle w:val="11"/>
              <w:shd w:val="clear" w:color="auto" w:fill="FFFFFF"/>
              <w:adjustRightInd w:val="0"/>
              <w:snapToGrid w:val="0"/>
              <w:spacing w:before="150" w:beforeAutospacing="0" w:after="150" w:afterAutospacing="0" w:line="360" w:lineRule="auto"/>
              <w:ind w:firstLine="420"/>
              <w:rPr>
                <w:rFonts w:hint="eastAsia" w:ascii="宋体" w:hAnsi="宋体" w:eastAsia="宋体" w:cs="宋体"/>
                <w:sz w:val="24"/>
                <w:szCs w:val="24"/>
                <w:shd w:val="clear" w:color="auto" w:fill="FFFFFF"/>
              </w:rPr>
            </w:pPr>
          </w:p>
          <w:p w14:paraId="435AC783">
            <w:pPr>
              <w:pStyle w:val="11"/>
              <w:shd w:val="clear" w:color="auto" w:fill="FFFFFF"/>
              <w:adjustRightInd w:val="0"/>
              <w:snapToGrid w:val="0"/>
              <w:spacing w:before="150" w:beforeAutospacing="0" w:after="150" w:afterAutospacing="0" w:line="360" w:lineRule="auto"/>
              <w:ind w:firstLine="420"/>
              <w:rPr>
                <w:rFonts w:hint="eastAsia" w:ascii="宋体" w:hAnsi="宋体" w:eastAsia="宋体" w:cs="宋体"/>
                <w:sz w:val="24"/>
                <w:szCs w:val="24"/>
                <w:shd w:val="clear" w:color="auto" w:fill="FFFFFF"/>
              </w:rPr>
            </w:pPr>
          </w:p>
          <w:p w14:paraId="462AFCFB">
            <w:pPr>
              <w:pStyle w:val="11"/>
              <w:shd w:val="clear" w:color="auto" w:fill="FFFFFF"/>
              <w:adjustRightInd w:val="0"/>
              <w:snapToGrid w:val="0"/>
              <w:spacing w:before="150" w:beforeAutospacing="0" w:after="150" w:afterAutospacing="0" w:line="360" w:lineRule="auto"/>
              <w:ind w:firstLine="420"/>
              <w:rPr>
                <w:rFonts w:hint="eastAsia" w:ascii="宋体" w:hAnsi="宋体" w:eastAsia="宋体" w:cs="宋体"/>
                <w:sz w:val="24"/>
                <w:szCs w:val="24"/>
                <w:shd w:val="clear" w:color="auto" w:fill="FFFFFF"/>
              </w:rPr>
            </w:pPr>
          </w:p>
          <w:p w14:paraId="55C8780D">
            <w:pPr>
              <w:pStyle w:val="11"/>
              <w:shd w:val="clear" w:color="auto" w:fill="FFFFFF"/>
              <w:adjustRightInd w:val="0"/>
              <w:snapToGrid w:val="0"/>
              <w:spacing w:before="150" w:beforeAutospacing="0" w:after="150" w:afterAutospacing="0" w:line="360" w:lineRule="auto"/>
              <w:ind w:firstLine="420"/>
              <w:rPr>
                <w:rFonts w:hint="eastAsia" w:ascii="宋体" w:hAnsi="宋体" w:eastAsia="宋体" w:cs="宋体"/>
                <w:sz w:val="24"/>
                <w:szCs w:val="24"/>
                <w:shd w:val="clear" w:color="auto" w:fill="FFFFFF"/>
              </w:rPr>
            </w:pPr>
          </w:p>
          <w:p w14:paraId="2D75AF08">
            <w:pPr>
              <w:pStyle w:val="11"/>
              <w:shd w:val="clear" w:color="auto" w:fill="FFFFFF"/>
              <w:adjustRightInd w:val="0"/>
              <w:snapToGrid w:val="0"/>
              <w:spacing w:before="150" w:beforeAutospacing="0" w:after="150" w:afterAutospacing="0" w:line="360" w:lineRule="auto"/>
              <w:ind w:firstLine="420"/>
              <w:rPr>
                <w:rFonts w:hint="eastAsia" w:ascii="宋体" w:hAnsi="宋体" w:eastAsia="宋体" w:cs="宋体"/>
                <w:sz w:val="24"/>
                <w:szCs w:val="24"/>
                <w:shd w:val="clear" w:color="auto" w:fill="FFFFFF"/>
              </w:rPr>
            </w:pPr>
          </w:p>
          <w:p w14:paraId="3E369768">
            <w:pPr>
              <w:pStyle w:val="11"/>
              <w:shd w:val="clear" w:color="auto" w:fill="FFFFFF"/>
              <w:adjustRightInd w:val="0"/>
              <w:snapToGrid w:val="0"/>
              <w:spacing w:before="150" w:beforeAutospacing="0" w:after="150" w:afterAutospacing="0" w:line="360" w:lineRule="auto"/>
              <w:ind w:firstLine="420"/>
              <w:rPr>
                <w:rFonts w:hint="eastAsia" w:ascii="宋体" w:hAnsi="宋体" w:eastAsia="宋体" w:cs="宋体"/>
                <w:sz w:val="24"/>
                <w:szCs w:val="24"/>
                <w:shd w:val="clear" w:color="auto" w:fill="FFFFFF"/>
              </w:rPr>
            </w:pPr>
          </w:p>
          <w:p w14:paraId="4296C730">
            <w:pPr>
              <w:pStyle w:val="11"/>
              <w:shd w:val="clear" w:color="auto" w:fill="FFFFFF"/>
              <w:adjustRightInd w:val="0"/>
              <w:snapToGrid w:val="0"/>
              <w:spacing w:before="150" w:beforeAutospacing="0" w:after="150" w:afterAutospacing="0" w:line="360" w:lineRule="auto"/>
              <w:ind w:firstLine="420"/>
              <w:rPr>
                <w:rFonts w:hint="eastAsia" w:ascii="宋体" w:hAnsi="宋体" w:eastAsia="宋体" w:cs="宋体"/>
                <w:sz w:val="24"/>
                <w:szCs w:val="24"/>
                <w:shd w:val="clear" w:color="auto" w:fill="FFFFFF"/>
              </w:rPr>
            </w:pPr>
          </w:p>
          <w:p w14:paraId="2D4E6351">
            <w:pPr>
              <w:pStyle w:val="11"/>
              <w:shd w:val="clear" w:color="auto" w:fill="FFFFFF"/>
              <w:adjustRightInd w:val="0"/>
              <w:snapToGrid w:val="0"/>
              <w:spacing w:before="150" w:beforeAutospacing="0" w:after="150" w:afterAutospacing="0" w:line="360" w:lineRule="auto"/>
              <w:ind w:firstLine="420"/>
              <w:rPr>
                <w:rFonts w:hint="eastAsia" w:ascii="宋体" w:hAnsi="宋体" w:eastAsia="宋体" w:cs="宋体"/>
                <w:sz w:val="24"/>
                <w:szCs w:val="24"/>
                <w:shd w:val="clear" w:color="auto" w:fill="FFFFFF"/>
              </w:rPr>
            </w:pPr>
          </w:p>
        </w:tc>
      </w:tr>
    </w:tbl>
    <w:p w14:paraId="3A5E9213">
      <w:pPr>
        <w:spacing w:line="360" w:lineRule="auto"/>
        <w:rPr>
          <w:rFonts w:hint="eastAsia" w:ascii="宋体" w:hAnsi="宋体" w:eastAsia="宋体" w:cs="宋体"/>
          <w:sz w:val="24"/>
          <w:szCs w:val="24"/>
        </w:rPr>
        <w:sectPr>
          <w:pgSz w:w="11906" w:h="16838"/>
          <w:pgMar w:top="1440" w:right="1797" w:bottom="1440" w:left="1797" w:header="851" w:footer="992" w:gutter="0"/>
          <w:pgNumType w:fmt="decimal"/>
          <w:cols w:space="720" w:num="1"/>
          <w:titlePg/>
          <w:docGrid w:type="lines" w:linePitch="312" w:charSpace="0"/>
        </w:sectPr>
      </w:pPr>
    </w:p>
    <w:p w14:paraId="11FEECFA">
      <w:pPr>
        <w:adjustRightInd w:val="0"/>
        <w:snapToGrid w:val="0"/>
        <w:spacing w:line="360" w:lineRule="auto"/>
        <w:outlineLvl w:val="9"/>
        <w:rPr>
          <w:rFonts w:hint="eastAsia" w:ascii="宋体" w:hAnsi="宋体" w:eastAsia="宋体" w:cs="宋体"/>
          <w:b/>
          <w:sz w:val="24"/>
          <w:szCs w:val="24"/>
        </w:rPr>
      </w:pPr>
      <w:r>
        <w:rPr>
          <w:rFonts w:hint="eastAsia" w:ascii="宋体" w:hAnsi="宋体" w:eastAsia="宋体" w:cs="宋体"/>
          <w:sz w:val="24"/>
          <w:szCs w:val="24"/>
        </w:rPr>
        <w:t>附表2：</w:t>
      </w:r>
    </w:p>
    <w:p w14:paraId="724E5B41">
      <w:pPr>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东莞市社会工作督导助理选拔加分材料</w:t>
      </w:r>
    </w:p>
    <w:p w14:paraId="5B7F6A0F">
      <w:pPr>
        <w:adjustRightInd w:val="0"/>
        <w:snapToGrid w:val="0"/>
        <w:spacing w:line="360" w:lineRule="auto"/>
        <w:jc w:val="center"/>
        <w:rPr>
          <w:rFonts w:hint="eastAsia" w:ascii="宋体" w:hAnsi="宋体" w:eastAsia="宋体" w:cs="宋体"/>
          <w:sz w:val="24"/>
          <w:szCs w:val="24"/>
        </w:rPr>
      </w:pPr>
    </w:p>
    <w:p w14:paraId="553E958F">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一、思想政治（15分）</w:t>
      </w:r>
    </w:p>
    <w:p w14:paraId="33CA0FA5">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先进事迹在国家级、省级、市级的主流媒体进行了专题宣传报道。</w:t>
      </w:r>
    </w:p>
    <w:p w14:paraId="7CDFAF9D">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以上条件国家级计15分，省级计8分，市级计5分。按最高级别的一项计分，不重复计分。</w:t>
      </w:r>
    </w:p>
    <w:p w14:paraId="7DAC8974">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二、学历、学位（5分）</w:t>
      </w:r>
    </w:p>
    <w:p w14:paraId="65A69156">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获得社会工作师职业水平证书或硕士学历（学位）计3分，获得博士学历（学位）计5分，不重复计分。</w:t>
      </w:r>
    </w:p>
    <w:p w14:paraId="392971A3">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三、社会工作服务（50分）</w:t>
      </w:r>
    </w:p>
    <w:p w14:paraId="399F9763">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（1）在最近三年机构年度考核中获得优秀等级的每次计5分，计满15分为止。</w:t>
      </w:r>
    </w:p>
    <w:p w14:paraId="578AB33D">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（2）在东莞的服务年限三年以上的加5分，两年以上的加3分，一年以上加1分。</w:t>
      </w:r>
    </w:p>
    <w:p w14:paraId="2331F145">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（3）经其他地级市以上（含地级市）社会工作主管部门或行业协会认定具备社会工作督导资质并实际担任过督导工作三年以上加10分，一年以上不足三年加6分，一年以内加3分。</w:t>
      </w:r>
    </w:p>
    <w:p w14:paraId="23A33AA8">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4）社会工作服务成效。因工作业绩突出，个人服务获得国家级一等奖表彰奖励计9分，二等奖计6分，三等奖计4分；省级一等奖表彰奖励计5分，二等奖计3分，三等奖计2分；市级一等奖表彰奖励计3分，二等奖计2分，三等奖计1分。同一项目同一年度获奖以最高标准计算，不重复计分。服务项目实际负责人根据相关标准计满分，服务项目实际参与者计50%。本项最高计分额度20分，计满为止。</w:t>
      </w:r>
    </w:p>
    <w:p w14:paraId="41140392">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四、研究及宣传成果（20分）</w:t>
      </w:r>
    </w:p>
    <w:p w14:paraId="0ABDD13C">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1）主持社会工作课题研究，国家级计15分，省级计10分，市级计5分。作为课题组成员参与课题研究者，国家级课题前三名、省级前两名、市级前一名参照上述标准以课题主持者的30%计算。同一研究按最高级别的一项计分，不重复计分。</w:t>
      </w:r>
    </w:p>
    <w:p w14:paraId="108A2891">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（2）论文著作</w:t>
      </w:r>
    </w:p>
    <w:p w14:paraId="5C345517">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论文是指独立或以第一作者在省级以上公开出版的学术期刊上发表本专业的学术论文。包括：</w:t>
      </w:r>
    </w:p>
    <w:p w14:paraId="059258E6">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A、在核心期刊（北大核心、CSSCI核心库来源期刊及扩展版）发表论文，每篇计8分；</w:t>
      </w:r>
    </w:p>
    <w:p w14:paraId="544DED9D">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B、在页码低于150页的国家级期刊或者每期发文数量少于30篇的国家级期刊发表论文，每篇计5分，在页码高于150页的国家级期刊或者每期发文数量高于30篇的国家级期刊发表论文，每篇计3分；在页码低于150页的其他期刊或者每期发文数量少于30篇的期刊发表论文，每篇计4分；在页码高于150页的期刊或者每期发文数量高于30篇的期刊发表论文，每篇计2分；在国家级、省级及市级报纸及网络媒体发表社会工作研究文章分别计5分、4分、3分。</w:t>
      </w:r>
    </w:p>
    <w:p w14:paraId="24430F5B">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C、公开出版社会工作方面高水平著作每部独著或合著的第一作者计8分，其他计4分；国家级规划教材每部主编计5分，参编计2分，省级、行业规划教材每部主编计3分，参编计1分；译著独译或合译的第一作者计3分，其他计1分。</w:t>
      </w:r>
    </w:p>
    <w:p w14:paraId="5E89BD30">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以第二作者的名义发表论文，出版著作的，参照上述标准以第一作者应得分值的30%计分。</w:t>
      </w:r>
    </w:p>
    <w:p w14:paraId="6D37A151">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（3）通讯报道</w:t>
      </w:r>
    </w:p>
    <w:p w14:paraId="20D337D3">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在国家级、省级、市级报刊和网络媒体上发表500字以上社会工作通讯报道分别计5分、3分、2分；在国家级、省级、市级报刊和网络媒体上发表500字以下社会工作通讯报道分别计3分、2分、1分。</w:t>
      </w:r>
    </w:p>
    <w:p w14:paraId="4807E3AA">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（4）比赛获奖</w:t>
      </w:r>
    </w:p>
    <w:p w14:paraId="0777D89E">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个人参加国家、省、市社会工作相关部门组织的比赛（如征文、演讲等）获一等奖的分别计8分、4分、2分，获二等奖的分别计4分、2分、1分；获三等奖的分别计2分、1分、0.5分。作为主要成员所在团队比赛中获团体奖的参照个人获奖得分的50%计算。</w:t>
      </w:r>
    </w:p>
    <w:p w14:paraId="477762CB">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研究及宣传成果合计及分，计满20分为止。</w:t>
      </w:r>
    </w:p>
    <w:p w14:paraId="75095734">
      <w:pPr>
        <w:adjustRightInd w:val="0"/>
        <w:snapToGrid w:val="0"/>
        <w:spacing w:line="360" w:lineRule="auto"/>
        <w:rPr>
          <w:rFonts w:hint="eastAsia" w:ascii="宋体" w:hAnsi="宋体" w:eastAsia="宋体" w:cs="宋体"/>
          <w:b/>
          <w:sz w:val="24"/>
          <w:szCs w:val="24"/>
        </w:rPr>
        <w:sectPr>
          <w:pgSz w:w="11906" w:h="16838"/>
          <w:pgMar w:top="1440" w:right="1800" w:bottom="1440" w:left="1800" w:header="851" w:footer="992" w:gutter="0"/>
          <w:pgNumType w:fmt="decimal"/>
          <w:cols w:space="425" w:num="1"/>
          <w:docGrid w:type="lines" w:linePitch="312" w:charSpace="0"/>
        </w:sectPr>
      </w:pPr>
    </w:p>
    <w:p w14:paraId="492734E3">
      <w:pPr>
        <w:pStyle w:val="12"/>
        <w:snapToGrid w:val="0"/>
        <w:spacing w:line="360" w:lineRule="auto"/>
        <w:jc w:val="center"/>
        <w:outlineLvl w:val="0"/>
        <w:rPr>
          <w:rFonts w:hint="eastAsia" w:ascii="宋体" w:hAnsi="宋体" w:eastAsia="宋体" w:cs="宋体"/>
          <w:b/>
          <w:bCs/>
          <w:sz w:val="40"/>
          <w:szCs w:val="40"/>
        </w:rPr>
      </w:pPr>
      <w:bookmarkStart w:id="126" w:name="_Toc14884"/>
      <w:bookmarkStart w:id="127" w:name="_Toc14367_WPSOffice_Level2"/>
      <w:bookmarkStart w:id="128" w:name="_Toc30382_WPSOffice_Level1"/>
      <w:bookmarkStart w:id="129" w:name="_Toc17724_WPSOffice_Level2"/>
      <w:bookmarkStart w:id="130" w:name="_Toc27147_WPSOffice_Level2"/>
      <w:r>
        <w:rPr>
          <w:rFonts w:hint="eastAsia" w:ascii="宋体" w:hAnsi="宋体" w:eastAsia="宋体" w:cs="宋体"/>
          <w:b/>
          <w:bCs/>
          <w:sz w:val="40"/>
          <w:szCs w:val="40"/>
        </w:rPr>
        <w:t>《</w:t>
      </w:r>
      <w:r>
        <w:rPr>
          <w:rFonts w:hint="eastAsia" w:ascii="宋体" w:hAnsi="宋体" w:eastAsia="宋体" w:cs="宋体"/>
          <w:b/>
          <w:bCs/>
          <w:sz w:val="40"/>
          <w:szCs w:val="40"/>
          <w:lang w:eastAsia="zh-CN"/>
        </w:rPr>
        <w:t>东莞市众爱公益服务中心</w:t>
      </w:r>
      <w:r>
        <w:rPr>
          <w:rFonts w:hint="eastAsia" w:ascii="宋体" w:hAnsi="宋体" w:eastAsia="宋体" w:cs="宋体"/>
          <w:b/>
          <w:bCs/>
          <w:sz w:val="40"/>
          <w:szCs w:val="40"/>
        </w:rPr>
        <w:t>服务手册》</w:t>
      </w:r>
      <w:bookmarkEnd w:id="126"/>
      <w:bookmarkEnd w:id="127"/>
      <w:bookmarkEnd w:id="128"/>
      <w:bookmarkEnd w:id="129"/>
      <w:bookmarkEnd w:id="130"/>
    </w:p>
    <w:p w14:paraId="138DD096">
      <w:pPr>
        <w:pStyle w:val="12"/>
        <w:snapToGrid w:val="0"/>
        <w:spacing w:line="360" w:lineRule="auto"/>
        <w:outlineLvl w:val="1"/>
        <w:rPr>
          <w:rFonts w:hint="eastAsia" w:ascii="宋体" w:hAnsi="宋体" w:eastAsia="宋体" w:cs="宋体"/>
          <w:b/>
          <w:bCs/>
          <w:sz w:val="24"/>
          <w:szCs w:val="24"/>
        </w:rPr>
      </w:pPr>
      <w:bookmarkStart w:id="131" w:name="_Toc25796_WPSOffice_Level2"/>
      <w:bookmarkStart w:id="132" w:name="_Toc10921"/>
      <w:bookmarkStart w:id="133" w:name="_Toc21833_WPSOffice_Level2"/>
      <w:bookmarkStart w:id="134" w:name="_Toc26595_WPSOffice_Level3"/>
      <w:r>
        <w:rPr>
          <w:rFonts w:hint="eastAsia" w:ascii="宋体" w:hAnsi="宋体" w:eastAsia="宋体" w:cs="宋体"/>
          <w:b/>
          <w:bCs/>
          <w:sz w:val="24"/>
          <w:szCs w:val="24"/>
        </w:rPr>
        <w:t>一、说明</w:t>
      </w:r>
      <w:bookmarkEnd w:id="131"/>
      <w:bookmarkEnd w:id="132"/>
      <w:bookmarkEnd w:id="133"/>
      <w:bookmarkEnd w:id="134"/>
    </w:p>
    <w:p w14:paraId="3DE68F02">
      <w:pPr>
        <w:pStyle w:val="12"/>
        <w:snapToGrid w:val="0"/>
        <w:spacing w:line="360" w:lineRule="auto"/>
        <w:ind w:firstLine="560"/>
        <w:rPr>
          <w:rFonts w:hint="eastAsia" w:ascii="宋体" w:hAnsi="宋体" w:eastAsia="宋体" w:cs="宋体"/>
          <w:sz w:val="24"/>
          <w:szCs w:val="24"/>
        </w:rPr>
      </w:pPr>
      <w:r>
        <w:rPr>
          <w:rFonts w:hint="eastAsia" w:ascii="宋体" w:hAnsi="宋体" w:eastAsia="宋体" w:cs="宋体"/>
          <w:sz w:val="24"/>
          <w:szCs w:val="24"/>
        </w:rPr>
        <w:t>自</w:t>
      </w:r>
      <w:r>
        <w:rPr>
          <w:rFonts w:hint="eastAsia" w:ascii="宋体" w:hAnsi="宋体" w:eastAsia="宋体" w:cs="宋体"/>
          <w:sz w:val="24"/>
          <w:szCs w:val="24"/>
          <w:lang w:val="en-US" w:eastAsia="zh-CN"/>
        </w:rPr>
        <w:t>2014</w:t>
      </w:r>
      <w:r>
        <w:rPr>
          <w:rFonts w:hint="eastAsia" w:ascii="宋体" w:hAnsi="宋体" w:eastAsia="宋体" w:cs="宋体"/>
          <w:sz w:val="24"/>
          <w:szCs w:val="24"/>
        </w:rPr>
        <w:t>年</w:t>
      </w:r>
      <w:r>
        <w:rPr>
          <w:rFonts w:hint="eastAsia" w:ascii="宋体" w:hAnsi="宋体" w:eastAsia="宋体" w:cs="宋体"/>
          <w:sz w:val="24"/>
          <w:szCs w:val="24"/>
          <w:lang w:eastAsia="zh-CN"/>
        </w:rPr>
        <w:t>东莞市众爱公益服务中心</w:t>
      </w:r>
      <w:r>
        <w:rPr>
          <w:rFonts w:hint="eastAsia" w:ascii="宋体" w:hAnsi="宋体" w:eastAsia="宋体" w:cs="宋体"/>
          <w:sz w:val="24"/>
          <w:szCs w:val="24"/>
        </w:rPr>
        <w:t>（以下简称“中心”）成立以来，在市民政局以及各级用人单位的支持下，积极探索东莞本土的社会工作服务模式，为进一步规范专业服务运作及管理，特制定中心社会工作标准化服务手册。此后将根据发展情况，按领域（医务、老年、残障、司法、教育等）制定相应的服务标准手册,进一步规范中心社会工作服务标准。</w:t>
      </w:r>
    </w:p>
    <w:p w14:paraId="15CCB78B">
      <w:pPr>
        <w:pStyle w:val="12"/>
        <w:snapToGrid w:val="0"/>
        <w:spacing w:line="360" w:lineRule="auto"/>
        <w:outlineLvl w:val="1"/>
        <w:rPr>
          <w:rFonts w:hint="eastAsia" w:ascii="宋体" w:hAnsi="宋体" w:eastAsia="宋体" w:cs="宋体"/>
          <w:b/>
          <w:bCs/>
          <w:sz w:val="24"/>
          <w:szCs w:val="24"/>
        </w:rPr>
      </w:pPr>
      <w:bookmarkStart w:id="135" w:name="_Toc23482"/>
      <w:bookmarkStart w:id="136" w:name="_Toc9468_WPSOffice_Level2"/>
      <w:bookmarkStart w:id="137" w:name="_Toc16954_WPSOffice_Level2"/>
      <w:bookmarkStart w:id="138" w:name="_Toc10826_WPSOffice_Level3"/>
      <w:r>
        <w:rPr>
          <w:rFonts w:hint="eastAsia" w:ascii="宋体" w:hAnsi="宋体" w:eastAsia="宋体" w:cs="宋体"/>
          <w:b/>
          <w:bCs/>
          <w:sz w:val="24"/>
          <w:szCs w:val="24"/>
        </w:rPr>
        <w:t>二、目的</w:t>
      </w:r>
      <w:bookmarkEnd w:id="135"/>
      <w:bookmarkEnd w:id="136"/>
      <w:bookmarkEnd w:id="137"/>
      <w:bookmarkEnd w:id="138"/>
    </w:p>
    <w:p w14:paraId="6EF18697">
      <w:pPr>
        <w:pStyle w:val="12"/>
        <w:snapToGrid w:val="0"/>
        <w:spacing w:line="360" w:lineRule="auto"/>
        <w:ind w:firstLine="560"/>
        <w:rPr>
          <w:rFonts w:hint="eastAsia" w:ascii="宋体" w:hAnsi="宋体" w:eastAsia="宋体" w:cs="宋体"/>
          <w:sz w:val="24"/>
          <w:szCs w:val="24"/>
        </w:rPr>
      </w:pPr>
      <w:r>
        <w:rPr>
          <w:rFonts w:hint="eastAsia" w:ascii="宋体" w:hAnsi="宋体" w:eastAsia="宋体" w:cs="宋体"/>
          <w:sz w:val="24"/>
          <w:szCs w:val="24"/>
        </w:rPr>
        <w:t>1、为社会工作岗位及项目设置及运作提供工作指引；</w:t>
      </w:r>
    </w:p>
    <w:p w14:paraId="04FB6DF8">
      <w:pPr>
        <w:pStyle w:val="12"/>
        <w:snapToGrid w:val="0"/>
        <w:spacing w:line="360" w:lineRule="auto"/>
        <w:ind w:firstLine="560"/>
        <w:rPr>
          <w:rFonts w:hint="eastAsia" w:ascii="宋体" w:hAnsi="宋体" w:eastAsia="宋体" w:cs="宋体"/>
          <w:sz w:val="24"/>
          <w:szCs w:val="24"/>
        </w:rPr>
      </w:pPr>
      <w:r>
        <w:rPr>
          <w:rFonts w:hint="eastAsia" w:ascii="宋体" w:hAnsi="宋体" w:eastAsia="宋体" w:cs="宋体"/>
          <w:sz w:val="24"/>
          <w:szCs w:val="24"/>
        </w:rPr>
        <w:t>2、指导社会工作者为用人单位、服务对象提供适切的服务内容；</w:t>
      </w:r>
    </w:p>
    <w:p w14:paraId="78036C93">
      <w:pPr>
        <w:pStyle w:val="12"/>
        <w:snapToGrid w:val="0"/>
        <w:spacing w:line="360" w:lineRule="auto"/>
        <w:ind w:firstLine="560"/>
        <w:rPr>
          <w:rFonts w:hint="eastAsia" w:ascii="宋体" w:hAnsi="宋体" w:eastAsia="宋体" w:cs="宋体"/>
          <w:sz w:val="24"/>
          <w:szCs w:val="24"/>
        </w:rPr>
      </w:pPr>
      <w:r>
        <w:rPr>
          <w:rFonts w:hint="eastAsia" w:ascii="宋体" w:hAnsi="宋体" w:eastAsia="宋体" w:cs="宋体"/>
          <w:sz w:val="24"/>
          <w:szCs w:val="24"/>
        </w:rPr>
        <w:t>3、规范社会工作服务指标设置；</w:t>
      </w:r>
    </w:p>
    <w:p w14:paraId="431E8BC9">
      <w:pPr>
        <w:pStyle w:val="12"/>
        <w:snapToGrid w:val="0"/>
        <w:spacing w:line="360" w:lineRule="auto"/>
        <w:ind w:firstLine="560"/>
        <w:rPr>
          <w:rFonts w:hint="eastAsia" w:ascii="宋体" w:hAnsi="宋体" w:eastAsia="宋体" w:cs="宋体"/>
          <w:sz w:val="24"/>
          <w:szCs w:val="24"/>
        </w:rPr>
      </w:pPr>
      <w:r>
        <w:rPr>
          <w:rFonts w:hint="eastAsia" w:ascii="宋体" w:hAnsi="宋体" w:eastAsia="宋体" w:cs="宋体"/>
          <w:sz w:val="24"/>
          <w:szCs w:val="24"/>
        </w:rPr>
        <w:t>4、为服务使用单位与服务机构签订服务协议提供</w:t>
      </w:r>
      <w:r>
        <w:rPr>
          <w:rFonts w:hint="eastAsia" w:ascii="宋体" w:hAnsi="宋体" w:eastAsia="宋体" w:cs="宋体"/>
          <w:color w:val="000000"/>
          <w:sz w:val="24"/>
          <w:szCs w:val="24"/>
        </w:rPr>
        <w:t>参考</w:t>
      </w:r>
      <w:r>
        <w:rPr>
          <w:rFonts w:hint="eastAsia" w:ascii="宋体" w:hAnsi="宋体" w:eastAsia="宋体" w:cs="宋体"/>
          <w:sz w:val="24"/>
          <w:szCs w:val="24"/>
        </w:rPr>
        <w:t>；</w:t>
      </w:r>
    </w:p>
    <w:p w14:paraId="27FE4544">
      <w:pPr>
        <w:pStyle w:val="12"/>
        <w:snapToGrid w:val="0"/>
        <w:spacing w:line="360" w:lineRule="auto"/>
        <w:ind w:firstLine="560"/>
        <w:rPr>
          <w:rFonts w:hint="eastAsia" w:ascii="宋体" w:hAnsi="宋体" w:eastAsia="宋体" w:cs="宋体"/>
          <w:sz w:val="24"/>
          <w:szCs w:val="24"/>
        </w:rPr>
      </w:pPr>
      <w:r>
        <w:rPr>
          <w:rFonts w:hint="eastAsia" w:ascii="宋体" w:hAnsi="宋体" w:eastAsia="宋体" w:cs="宋体"/>
          <w:sz w:val="24"/>
          <w:szCs w:val="24"/>
        </w:rPr>
        <w:t>5、服务使用单位及服务中心考评社工工作成效提供依据。</w:t>
      </w:r>
    </w:p>
    <w:p w14:paraId="6F261388">
      <w:pPr>
        <w:pStyle w:val="12"/>
        <w:snapToGrid w:val="0"/>
        <w:spacing w:line="360" w:lineRule="auto"/>
        <w:outlineLvl w:val="1"/>
        <w:rPr>
          <w:rFonts w:hint="eastAsia" w:ascii="宋体" w:hAnsi="宋体" w:eastAsia="宋体" w:cs="宋体"/>
          <w:b/>
          <w:bCs/>
          <w:sz w:val="24"/>
          <w:szCs w:val="24"/>
        </w:rPr>
      </w:pPr>
      <w:bookmarkStart w:id="139" w:name="_Toc26258_WPSOffice_Level3"/>
      <w:bookmarkStart w:id="140" w:name="_Toc19224"/>
      <w:bookmarkStart w:id="141" w:name="_Toc11646_WPSOffice_Level2"/>
      <w:bookmarkStart w:id="142" w:name="_Toc13317_WPSOffice_Level2"/>
      <w:r>
        <w:rPr>
          <w:rFonts w:hint="eastAsia" w:ascii="宋体" w:hAnsi="宋体" w:eastAsia="宋体" w:cs="宋体"/>
          <w:b/>
          <w:bCs/>
          <w:sz w:val="24"/>
          <w:szCs w:val="24"/>
        </w:rPr>
        <w:t>三、编制依据</w:t>
      </w:r>
      <w:bookmarkEnd w:id="139"/>
      <w:bookmarkEnd w:id="140"/>
      <w:bookmarkEnd w:id="141"/>
      <w:bookmarkEnd w:id="142"/>
    </w:p>
    <w:p w14:paraId="5C584823">
      <w:pPr>
        <w:pStyle w:val="12"/>
        <w:snapToGrid w:val="0"/>
        <w:spacing w:line="360" w:lineRule="auto"/>
        <w:ind w:firstLine="560"/>
        <w:rPr>
          <w:rFonts w:hint="eastAsia" w:ascii="宋体" w:hAnsi="宋体" w:eastAsia="宋体" w:cs="宋体"/>
          <w:sz w:val="24"/>
          <w:szCs w:val="24"/>
        </w:rPr>
      </w:pPr>
      <w:r>
        <w:rPr>
          <w:rFonts w:hint="eastAsia" w:ascii="宋体" w:hAnsi="宋体" w:eastAsia="宋体" w:cs="宋体"/>
          <w:sz w:val="24"/>
          <w:szCs w:val="24"/>
        </w:rPr>
        <w:t>本手册是根据东莞市民政局、社会工作协会以及香港督导对于社工服务指标设定要求及建议，参考从事一线服务的社工及服务使用单位的意见，并紧密结合东莞市社会工作服务发展现状而制定。</w:t>
      </w:r>
    </w:p>
    <w:p w14:paraId="6CD69A64">
      <w:pPr>
        <w:pStyle w:val="12"/>
        <w:snapToGrid w:val="0"/>
        <w:spacing w:line="360" w:lineRule="auto"/>
        <w:outlineLvl w:val="1"/>
        <w:rPr>
          <w:rFonts w:hint="eastAsia" w:ascii="宋体" w:hAnsi="宋体" w:eastAsia="宋体" w:cs="宋体"/>
          <w:b/>
          <w:bCs/>
          <w:sz w:val="24"/>
          <w:szCs w:val="24"/>
        </w:rPr>
      </w:pPr>
      <w:bookmarkStart w:id="143" w:name="_Toc5628"/>
      <w:bookmarkStart w:id="144" w:name="_Toc19147_WPSOffice_Level2"/>
      <w:bookmarkStart w:id="145" w:name="_Toc21018_WPSOffice_Level2"/>
      <w:bookmarkStart w:id="146" w:name="_Toc24691_WPSOffice_Level3"/>
      <w:r>
        <w:rPr>
          <w:rFonts w:hint="eastAsia" w:ascii="宋体" w:hAnsi="宋体" w:eastAsia="宋体" w:cs="宋体"/>
          <w:b/>
          <w:bCs/>
          <w:sz w:val="24"/>
          <w:szCs w:val="24"/>
        </w:rPr>
        <w:t>四、适用范围</w:t>
      </w:r>
      <w:bookmarkEnd w:id="143"/>
      <w:bookmarkEnd w:id="144"/>
      <w:bookmarkEnd w:id="145"/>
      <w:bookmarkEnd w:id="146"/>
    </w:p>
    <w:p w14:paraId="65F9DF51">
      <w:pPr>
        <w:pStyle w:val="12"/>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本手册适用于</w:t>
      </w:r>
      <w:r>
        <w:rPr>
          <w:rFonts w:hint="eastAsia" w:ascii="宋体" w:hAnsi="宋体" w:eastAsia="宋体" w:cs="宋体"/>
          <w:sz w:val="24"/>
          <w:szCs w:val="24"/>
          <w:lang w:eastAsia="zh-CN"/>
        </w:rPr>
        <w:t>东莞市众爱公益服务中心</w:t>
      </w:r>
      <w:r>
        <w:rPr>
          <w:rFonts w:hint="eastAsia" w:ascii="宋体" w:hAnsi="宋体" w:eastAsia="宋体" w:cs="宋体"/>
          <w:sz w:val="24"/>
          <w:szCs w:val="24"/>
        </w:rPr>
        <w:t>全体社工。</w:t>
      </w:r>
    </w:p>
    <w:p w14:paraId="27E311CD">
      <w:pPr>
        <w:pStyle w:val="12"/>
        <w:snapToGrid w:val="0"/>
        <w:spacing w:line="360" w:lineRule="auto"/>
        <w:outlineLvl w:val="1"/>
        <w:rPr>
          <w:rFonts w:hint="eastAsia" w:ascii="宋体" w:hAnsi="宋体" w:eastAsia="宋体" w:cs="宋体"/>
          <w:b/>
          <w:bCs/>
          <w:sz w:val="24"/>
          <w:szCs w:val="24"/>
        </w:rPr>
      </w:pPr>
      <w:bookmarkStart w:id="147" w:name="_Toc31504_WPSOffice_Level3"/>
      <w:bookmarkStart w:id="148" w:name="_Toc25096_WPSOffice_Level2"/>
      <w:bookmarkStart w:id="149" w:name="_Toc18501"/>
      <w:bookmarkStart w:id="150" w:name="_Toc31482_WPSOffice_Level2"/>
      <w:r>
        <w:rPr>
          <w:rFonts w:hint="eastAsia" w:ascii="宋体" w:hAnsi="宋体" w:eastAsia="宋体" w:cs="宋体"/>
          <w:b/>
          <w:bCs/>
          <w:sz w:val="24"/>
          <w:szCs w:val="24"/>
        </w:rPr>
        <w:t>五、服务内容</w:t>
      </w:r>
      <w:bookmarkEnd w:id="147"/>
      <w:bookmarkEnd w:id="148"/>
      <w:bookmarkEnd w:id="149"/>
      <w:bookmarkEnd w:id="150"/>
    </w:p>
    <w:p w14:paraId="1C193DF8">
      <w:pPr>
        <w:pStyle w:val="12"/>
        <w:snapToGrid w:val="0"/>
        <w:spacing w:line="360" w:lineRule="auto"/>
        <w:ind w:firstLine="686"/>
        <w:rPr>
          <w:rFonts w:hint="eastAsia" w:ascii="宋体" w:hAnsi="宋体" w:eastAsia="宋体" w:cs="宋体"/>
          <w:b/>
          <w:bCs/>
          <w:sz w:val="24"/>
          <w:szCs w:val="24"/>
        </w:rPr>
      </w:pPr>
      <w:r>
        <w:rPr>
          <w:rFonts w:hint="eastAsia" w:ascii="宋体" w:hAnsi="宋体" w:eastAsia="宋体" w:cs="宋体"/>
          <w:b/>
          <w:bCs/>
          <w:sz w:val="24"/>
          <w:szCs w:val="24"/>
        </w:rPr>
        <w:t>1、残疾人社会工作</w:t>
      </w:r>
    </w:p>
    <w:p w14:paraId="5DF05AE1">
      <w:pPr>
        <w:pStyle w:val="12"/>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1）个案：主要针对残疾人及其家庭提供个案工作服务，通过需求调查、社会康复、个案管理等形式，为服务对象建立康复服务档案，帮助他们寻找、链接服务资源，提升其自身的生活自理、就医、就学、就业、社会交往方面能力，从而缓解残疾人及其家属的心理压力，提高其生活质量。</w:t>
      </w:r>
    </w:p>
    <w:p w14:paraId="0A8F4762">
      <w:pPr>
        <w:pStyle w:val="12"/>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2）小组：为残疾人及其家属提供小组工作服务，通过教育小组、治疗小组、社会化小组、自助和互助小组等形式，帮助残疾人及其家属加强沟通、宣泄情绪、抒发情感、分享资源、自我成长，达到自助的目的，促进残疾人尽早回归社会。</w:t>
      </w:r>
    </w:p>
    <w:p w14:paraId="1836E98F">
      <w:pPr>
        <w:pStyle w:val="12"/>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3）社区工作：为残疾人及其家属、社区居民、长期病患者、潜在的康复服务对象和疑似残疾人提供社区工作服务，以社区行动模式作为主要形式，提供残疾预防知识宣传、康复服务知识讲座、倡导无障碍环境、心理健康保健、残疾人保障法宣教等方面服务，引导各社区居委会（村委会）居民了解、关爱残疾人，构建公平、和谐的社区环境。</w:t>
      </w:r>
    </w:p>
    <w:p w14:paraId="5D953B63">
      <w:pPr>
        <w:pStyle w:val="12"/>
        <w:snapToGrid w:val="0"/>
        <w:spacing w:line="360" w:lineRule="auto"/>
        <w:rPr>
          <w:rFonts w:hint="eastAsia" w:ascii="宋体" w:hAnsi="宋体" w:eastAsia="宋体" w:cs="宋体"/>
          <w:b/>
          <w:bCs/>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2、妇女社会工作</w:t>
      </w:r>
    </w:p>
    <w:p w14:paraId="1377010D">
      <w:pPr>
        <w:pStyle w:val="12"/>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一）个案：为单亲家庭的妇女、有情感婚恋问题困扰的妇女、被家庭暴力困扰的妇女、受歧视的妇女群体等提供个案工作服务，以调解、政策宣教、法律咨询、心理辅导、资源链接和转介等形式，帮助服务对象寻找、链接相关法律政策资源，树立男女平等的观念，缓解心理压力，建立自信，帮助妇女个体自我成长。</w:t>
      </w:r>
    </w:p>
    <w:p w14:paraId="0D25A4E7">
      <w:pPr>
        <w:pStyle w:val="12"/>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二）小组：为有需要的妇女群体提供小组工作服务，尝试成立自助小组，通过意识提升小组、教育小组、自助和互助小组等形式，帮助服务对象宣泄情绪、抒发情感、调试情绪、分享经验，树立“男女平等”观念、开拓视野，促使妇女群体自立、自爱、自强，客观的面对家庭、生活和工作。</w:t>
      </w:r>
    </w:p>
    <w:p w14:paraId="7D61724A">
      <w:pPr>
        <w:pStyle w:val="12"/>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三）社区工作：为妇女群体、社区居民提供社区工作服务，以社区计划模式作为主要形式，提供妇女儿童保障法律法规宣传、妇联业务咨询、法律援助资源连接、身心健康教育、心理疏导、主题活动等方面的服务，引导社区居民关注单亲家庭，抵制家庭暴力，提倡“一夫一妻制”，倡导“尊重妇女、男女平等”的社区氛围。</w:t>
      </w:r>
    </w:p>
    <w:p w14:paraId="632C40C0">
      <w:pPr>
        <w:pStyle w:val="12"/>
        <w:snapToGrid w:val="0"/>
        <w:spacing w:line="360" w:lineRule="auto"/>
        <w:rPr>
          <w:rFonts w:hint="eastAsia" w:ascii="宋体" w:hAnsi="宋体" w:eastAsia="宋体" w:cs="宋体"/>
          <w:b/>
          <w:bCs/>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3、老人社会工作</w:t>
      </w:r>
    </w:p>
    <w:p w14:paraId="79D64768">
      <w:pPr>
        <w:pStyle w:val="12"/>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一）个案工作：主要针对霄边、乌沙、成西、长盛等社区有居家养老服务需要的老年人提供个案工作服务，通过需求调查、评估、个案管理等形式，为服务对象建立“居家养老”服务档案，帮助他们链接服务资源，得到适合的照顾，从而协助政府缓解“老龄化社会”的社会矛盾，提高老年人的生活质量。</w:t>
      </w:r>
    </w:p>
    <w:p w14:paraId="57E9CB5E">
      <w:pPr>
        <w:pStyle w:val="12"/>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二）小组工作：为老年人及其家属（或照顾者）提供小组工作服务，通过社交小组、服务或志愿者小组、兴趣小组、成长小组等形式，帮助老年人与家属、照顾者、社会之间加强沟通、宣泄情绪、抒发情感、自我成长，达到自助的目的，促进老年人老有所养、老有所为、安享晚年。</w:t>
      </w:r>
    </w:p>
    <w:p w14:paraId="6C5723B2">
      <w:pPr>
        <w:pStyle w:val="12"/>
        <w:snapToGrid w:val="0"/>
        <w:spacing w:line="360" w:lineRule="auto"/>
        <w:ind w:firstLine="645"/>
        <w:rPr>
          <w:rFonts w:hint="eastAsia" w:ascii="宋体" w:hAnsi="宋体" w:eastAsia="宋体" w:cs="宋体"/>
          <w:sz w:val="24"/>
          <w:szCs w:val="24"/>
        </w:rPr>
      </w:pPr>
      <w:r>
        <w:rPr>
          <w:rFonts w:hint="eastAsia" w:ascii="宋体" w:hAnsi="宋体" w:eastAsia="宋体" w:cs="宋体"/>
          <w:sz w:val="24"/>
          <w:szCs w:val="24"/>
        </w:rPr>
        <w:t>（三）社区工作：为老年人及其家属、社区居民提供社区工作服务，以社区发展模式作为主要形式，提供政策法规宣传、保健知识讲座、倡导“老有所养、老有所乐、老有所为”、心理健康保健、“居家养老”服务项目宣传等方面服务，引导各社区居委会（村委会）居民正确认知社会老龄化问题，关爱老年人，关心老年人的生活质量，构建一个互帮互助、敬老爱老的和谐社区。</w:t>
      </w:r>
    </w:p>
    <w:p w14:paraId="2B7ED09F">
      <w:pPr>
        <w:pStyle w:val="12"/>
        <w:snapToGrid w:val="0"/>
        <w:spacing w:line="360" w:lineRule="auto"/>
        <w:ind w:firstLine="645"/>
        <w:rPr>
          <w:rFonts w:hint="eastAsia" w:ascii="宋体" w:hAnsi="宋体" w:eastAsia="宋体" w:cs="宋体"/>
          <w:sz w:val="24"/>
          <w:szCs w:val="24"/>
        </w:rPr>
      </w:pPr>
      <w:r>
        <w:rPr>
          <w:rFonts w:hint="eastAsia" w:ascii="宋体" w:hAnsi="宋体" w:eastAsia="宋体" w:cs="宋体"/>
          <w:b/>
          <w:bCs/>
          <w:sz w:val="24"/>
          <w:szCs w:val="24"/>
        </w:rPr>
        <w:t>4、学校社会工作</w:t>
      </w:r>
    </w:p>
    <w:p w14:paraId="4C03B7EB">
      <w:pPr>
        <w:pStyle w:val="12"/>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一）个案：为在校学生提供个案工作服务，通过心理辅导、学习辅导、社会适应辅导、生活方式辅导、就业辅导和转介等方面服务，与服务对象建立信任关系，为有需要的学生建立个人档案，了解其真实的心理和生活需求，帮助他们克服影响学习和个人发展的情绪，树立正确的价值观，更好的适应学校和社会生活。</w:t>
      </w:r>
    </w:p>
    <w:p w14:paraId="22676155">
      <w:pPr>
        <w:pStyle w:val="12"/>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二）小组：为在校学生或有需要的青少年提供小组工作服务，通过社交小组、教化小组、兴趣小组、任务小组等形式，帮助服务对象抒发情感，提升同辈交往能力，养成良好的社交习惯，减少不良行为习惯，培养合理的兴趣爱好，参与公益性活动，度过有意义的学校生活。</w:t>
      </w:r>
    </w:p>
    <w:p w14:paraId="3372DC72">
      <w:pPr>
        <w:pStyle w:val="12"/>
        <w:snapToGrid w:val="0"/>
        <w:spacing w:line="360" w:lineRule="auto"/>
        <w:ind w:firstLine="645"/>
        <w:rPr>
          <w:rFonts w:hint="eastAsia" w:ascii="宋体" w:hAnsi="宋体" w:eastAsia="宋体" w:cs="宋体"/>
          <w:sz w:val="24"/>
          <w:szCs w:val="24"/>
        </w:rPr>
      </w:pPr>
      <w:r>
        <w:rPr>
          <w:rFonts w:hint="eastAsia" w:ascii="宋体" w:hAnsi="宋体" w:eastAsia="宋体" w:cs="宋体"/>
          <w:sz w:val="24"/>
          <w:szCs w:val="24"/>
        </w:rPr>
        <w:t>（三）社区工作：为在校学生、有需要的青少年和社区居民提供社区工作服务，以社区发展模式为主要形式，通过主题活动，体育比赛、心理健康讲座、课外辅导小组、志愿者服务等形式，帮助服务对象正确的认知家庭、学校和社会，正确的面对学业和生活，提升自信心，互相关爱，互相帮助，营造良好的学习和生活氛围。</w:t>
      </w:r>
    </w:p>
    <w:p w14:paraId="1C29D96D">
      <w:pPr>
        <w:pStyle w:val="12"/>
        <w:snapToGrid w:val="0"/>
        <w:spacing w:line="360" w:lineRule="auto"/>
        <w:ind w:firstLine="645"/>
        <w:rPr>
          <w:rFonts w:hint="eastAsia" w:ascii="宋体" w:hAnsi="宋体" w:eastAsia="宋体" w:cs="宋体"/>
          <w:b/>
          <w:bCs/>
          <w:sz w:val="24"/>
          <w:szCs w:val="24"/>
        </w:rPr>
      </w:pPr>
      <w:r>
        <w:rPr>
          <w:rFonts w:hint="eastAsia" w:ascii="宋体" w:hAnsi="宋体" w:eastAsia="宋体" w:cs="宋体"/>
          <w:b/>
          <w:bCs/>
          <w:sz w:val="24"/>
          <w:szCs w:val="24"/>
        </w:rPr>
        <w:t>5、医务社会工作</w:t>
      </w:r>
    </w:p>
    <w:p w14:paraId="7A69CC4D">
      <w:pPr>
        <w:pStyle w:val="12"/>
        <w:snapToGrid w:val="0"/>
        <w:spacing w:line="360" w:lineRule="auto"/>
        <w:ind w:firstLine="645"/>
        <w:rPr>
          <w:rFonts w:hint="eastAsia" w:ascii="宋体" w:hAnsi="宋体" w:eastAsia="宋体" w:cs="宋体"/>
          <w:sz w:val="24"/>
          <w:szCs w:val="24"/>
        </w:rPr>
      </w:pPr>
      <w:r>
        <w:rPr>
          <w:rFonts w:hint="eastAsia" w:ascii="宋体" w:hAnsi="宋体" w:eastAsia="宋体" w:cs="宋体"/>
          <w:sz w:val="24"/>
          <w:szCs w:val="24"/>
        </w:rPr>
        <w:t>（一）个案：主要针对在医院就诊的患者和家属及其他有需要的人群，提供经济援助、危机介入、临终关怀、情绪辅导、心理咨询、三无人员安置、普教服务、程序咨询服务。对服务对象进行需求调查，提供心理辅导服务，帮助他们寻找社会救助或福利资源，鼓励其正视疾病，积极应对生活中的问题和困难，缓解心理压力，提高生命质量。</w:t>
      </w:r>
    </w:p>
    <w:p w14:paraId="1C7F38CC">
      <w:pPr>
        <w:pStyle w:val="12"/>
        <w:snapToGrid w:val="0"/>
        <w:spacing w:line="360" w:lineRule="auto"/>
        <w:ind w:firstLine="645"/>
        <w:rPr>
          <w:rFonts w:hint="eastAsia" w:ascii="宋体" w:hAnsi="宋体" w:eastAsia="宋体" w:cs="宋体"/>
          <w:sz w:val="24"/>
          <w:szCs w:val="24"/>
        </w:rPr>
      </w:pPr>
      <w:r>
        <w:rPr>
          <w:rFonts w:hint="eastAsia" w:ascii="宋体" w:hAnsi="宋体" w:eastAsia="宋体" w:cs="宋体"/>
          <w:sz w:val="24"/>
          <w:szCs w:val="24"/>
        </w:rPr>
        <w:t>（二）小组：为在医院长期就诊的老年人、慢性病病患者、残疾人、精神病患者家属提供治疗性、支持性等类型的小组工作服务，通过小组分享，如“长期病患者自我管理工作坊”、“‘从心站起来’工作坊”、“控糖俱乐部”等等。旨在帮助患者及家属通过互动的形式加强沟通、宣泄情绪、抒发情感、分享经验，从而营造和谐友爱、互帮互助的治疗氛围。</w:t>
      </w:r>
    </w:p>
    <w:p w14:paraId="40DB8BA9">
      <w:pPr>
        <w:pStyle w:val="12"/>
        <w:snapToGrid w:val="0"/>
        <w:spacing w:line="360" w:lineRule="auto"/>
        <w:ind w:firstLine="645"/>
        <w:rPr>
          <w:rFonts w:hint="eastAsia" w:ascii="宋体" w:hAnsi="宋体" w:eastAsia="宋体" w:cs="宋体"/>
          <w:sz w:val="24"/>
          <w:szCs w:val="24"/>
        </w:rPr>
      </w:pPr>
      <w:r>
        <w:rPr>
          <w:rFonts w:hint="eastAsia" w:ascii="宋体" w:hAnsi="宋体" w:eastAsia="宋体" w:cs="宋体"/>
          <w:sz w:val="24"/>
          <w:szCs w:val="24"/>
        </w:rPr>
        <w:t>（三）社区工作：为病患及家属、医护工作者、社区居民提供疾病防治、公共卫生、健康饮食、医疗服务资源等方面的社区宣教服务和主题活动，通过专家讲座、文娱节目、信息咨询和派发宣传册等形式帮助居民了解各种疾病的预防治疗知识，以及本市可利用的医疗服务资源信息。</w:t>
      </w:r>
    </w:p>
    <w:p w14:paraId="282718D9">
      <w:pPr>
        <w:pStyle w:val="12"/>
        <w:snapToGrid w:val="0"/>
        <w:spacing w:line="360" w:lineRule="auto"/>
        <w:outlineLvl w:val="1"/>
        <w:rPr>
          <w:rFonts w:hint="eastAsia" w:ascii="宋体" w:hAnsi="宋体" w:eastAsia="宋体" w:cs="宋体"/>
          <w:b/>
          <w:bCs/>
          <w:sz w:val="24"/>
          <w:szCs w:val="24"/>
        </w:rPr>
      </w:pPr>
      <w:bookmarkStart w:id="151" w:name="_Toc7794_WPSOffice_Level2"/>
      <w:bookmarkStart w:id="152" w:name="_Toc21523_WPSOffice_Level2"/>
      <w:bookmarkStart w:id="153" w:name="_Toc7871"/>
      <w:bookmarkStart w:id="154" w:name="_Toc5415_WPSOffice_Level3"/>
      <w:r>
        <w:rPr>
          <w:rFonts w:hint="eastAsia" w:ascii="宋体" w:hAnsi="宋体" w:eastAsia="宋体" w:cs="宋体"/>
          <w:b/>
          <w:bCs/>
          <w:sz w:val="24"/>
          <w:szCs w:val="24"/>
        </w:rPr>
        <w:t>六、规范化服务标准</w:t>
      </w:r>
      <w:bookmarkEnd w:id="151"/>
      <w:bookmarkEnd w:id="152"/>
      <w:bookmarkEnd w:id="153"/>
      <w:bookmarkEnd w:id="154"/>
    </w:p>
    <w:p w14:paraId="62991476">
      <w:pPr>
        <w:pStyle w:val="12"/>
        <w:snapToGrid w:val="0"/>
        <w:spacing w:line="360" w:lineRule="auto"/>
        <w:ind w:firstLine="600"/>
        <w:rPr>
          <w:rFonts w:hint="eastAsia" w:ascii="宋体" w:hAnsi="宋体" w:eastAsia="宋体" w:cs="宋体"/>
          <w:sz w:val="24"/>
          <w:szCs w:val="24"/>
        </w:rPr>
      </w:pPr>
      <w:r>
        <w:rPr>
          <w:rFonts w:hint="eastAsia" w:ascii="宋体" w:hAnsi="宋体" w:eastAsia="宋体" w:cs="宋体"/>
          <w:sz w:val="24"/>
          <w:szCs w:val="24"/>
        </w:rPr>
        <w:t>为保证服务的专业化、规范化，中心编制了《规范化服务标准》，对工作人员质素及专业服务过程做出了具体规定。</w:t>
      </w:r>
    </w:p>
    <w:p w14:paraId="18C21A9A">
      <w:pPr>
        <w:pStyle w:val="12"/>
        <w:snapToGrid w:val="0"/>
        <w:spacing w:line="360" w:lineRule="auto"/>
        <w:ind w:firstLine="564"/>
        <w:rPr>
          <w:rFonts w:hint="eastAsia" w:ascii="宋体" w:hAnsi="宋体" w:eastAsia="宋体" w:cs="宋体"/>
          <w:b/>
          <w:bCs/>
          <w:sz w:val="24"/>
          <w:szCs w:val="24"/>
        </w:rPr>
      </w:pPr>
      <w:r>
        <w:rPr>
          <w:rFonts w:hint="eastAsia" w:ascii="宋体" w:hAnsi="宋体" w:eastAsia="宋体" w:cs="宋体"/>
          <w:b/>
          <w:bCs/>
          <w:sz w:val="24"/>
          <w:szCs w:val="24"/>
        </w:rPr>
        <w:t>1、社会工作者专业质素要求</w:t>
      </w:r>
    </w:p>
    <w:p w14:paraId="52578CCD">
      <w:pPr>
        <w:pStyle w:val="12"/>
        <w:snapToGrid w:val="0"/>
        <w:spacing w:line="360" w:lineRule="auto"/>
        <w:ind w:firstLine="564"/>
        <w:rPr>
          <w:rFonts w:hint="eastAsia" w:ascii="宋体" w:hAnsi="宋体" w:eastAsia="宋体" w:cs="宋体"/>
          <w:sz w:val="24"/>
          <w:szCs w:val="24"/>
        </w:rPr>
      </w:pPr>
      <w:r>
        <w:rPr>
          <w:rFonts w:hint="eastAsia" w:ascii="宋体" w:hAnsi="宋体" w:eastAsia="宋体" w:cs="宋体"/>
          <w:b/>
          <w:bCs/>
          <w:sz w:val="24"/>
          <w:szCs w:val="24"/>
        </w:rPr>
        <w:t xml:space="preserve">A.职业资格  </w:t>
      </w:r>
      <w:r>
        <w:rPr>
          <w:rFonts w:hint="eastAsia" w:ascii="宋体" w:hAnsi="宋体" w:eastAsia="宋体" w:cs="宋体"/>
          <w:sz w:val="24"/>
          <w:szCs w:val="24"/>
        </w:rPr>
        <w:t>从事社会工作专业服务的人员需持有相应的资质证书，包括：社会工作职业水平资格证书、心理咨询职业资格证书等与其所从事的职业相关的资质证书，且应在市社会工作者协会注册成为注册社会工作者。</w:t>
      </w:r>
    </w:p>
    <w:p w14:paraId="73D4971E">
      <w:pPr>
        <w:pStyle w:val="12"/>
        <w:snapToGrid w:val="0"/>
        <w:spacing w:line="360" w:lineRule="auto"/>
        <w:ind w:firstLine="564"/>
        <w:rPr>
          <w:rFonts w:hint="eastAsia" w:ascii="宋体" w:hAnsi="宋体" w:eastAsia="宋体" w:cs="宋体"/>
          <w:sz w:val="24"/>
          <w:szCs w:val="24"/>
        </w:rPr>
      </w:pPr>
      <w:r>
        <w:rPr>
          <w:rFonts w:hint="eastAsia" w:ascii="宋体" w:hAnsi="宋体" w:eastAsia="宋体" w:cs="宋体"/>
          <w:b/>
          <w:bCs/>
          <w:sz w:val="24"/>
          <w:szCs w:val="24"/>
        </w:rPr>
        <w:t xml:space="preserve">B.专业资质  </w:t>
      </w:r>
      <w:r>
        <w:rPr>
          <w:rFonts w:hint="eastAsia" w:ascii="宋体" w:hAnsi="宋体" w:eastAsia="宋体" w:cs="宋体"/>
          <w:sz w:val="24"/>
          <w:szCs w:val="24"/>
        </w:rPr>
        <w:t>社会工作学位是最适合从事该领域服务的专业学位，因此应建立以社会工作相关专业为主体的服务队伍。对于取得非以上专业学位的工作人员，需在社会工作者协会注册且参加在职教育培训满120个学时。</w:t>
      </w:r>
    </w:p>
    <w:p w14:paraId="0E7462E5">
      <w:pPr>
        <w:pStyle w:val="12"/>
        <w:snapToGrid w:val="0"/>
        <w:spacing w:line="360" w:lineRule="auto"/>
        <w:ind w:firstLine="564"/>
        <w:rPr>
          <w:rFonts w:hint="eastAsia" w:ascii="宋体" w:hAnsi="宋体" w:eastAsia="宋体" w:cs="宋体"/>
          <w:sz w:val="24"/>
          <w:szCs w:val="24"/>
        </w:rPr>
      </w:pPr>
      <w:r>
        <w:rPr>
          <w:rFonts w:hint="eastAsia" w:ascii="宋体" w:hAnsi="宋体" w:eastAsia="宋体" w:cs="宋体"/>
          <w:b/>
          <w:bCs/>
          <w:sz w:val="24"/>
          <w:szCs w:val="24"/>
        </w:rPr>
        <w:t xml:space="preserve">C.专业伦理和价值观  </w:t>
      </w:r>
      <w:r>
        <w:rPr>
          <w:rFonts w:hint="eastAsia" w:ascii="宋体" w:hAnsi="宋体" w:eastAsia="宋体" w:cs="宋体"/>
          <w:sz w:val="24"/>
          <w:szCs w:val="24"/>
        </w:rPr>
        <w:t>社会工作者应认同并遵循社会工作专业的价值观和伦理规范，注重服务对象的充权和自决，在服务工作中自觉以</w:t>
      </w:r>
      <w:r>
        <w:rPr>
          <w:rFonts w:hint="eastAsia" w:ascii="宋体" w:hAnsi="宋体" w:eastAsia="宋体" w:cs="宋体"/>
          <w:b/>
          <w:bCs/>
          <w:sz w:val="24"/>
          <w:szCs w:val="24"/>
        </w:rPr>
        <w:t>《东莞市社会工作者伦理守则》</w:t>
      </w:r>
      <w:r>
        <w:rPr>
          <w:rFonts w:hint="eastAsia" w:ascii="宋体" w:hAnsi="宋体" w:eastAsia="宋体" w:cs="宋体"/>
          <w:sz w:val="24"/>
          <w:szCs w:val="24"/>
        </w:rPr>
        <w:t>为准做出涉及伦理问题的决定。</w:t>
      </w:r>
    </w:p>
    <w:p w14:paraId="03EACE64">
      <w:pPr>
        <w:pStyle w:val="12"/>
        <w:snapToGrid w:val="0"/>
        <w:spacing w:line="360" w:lineRule="auto"/>
        <w:ind w:firstLine="564"/>
        <w:rPr>
          <w:rFonts w:hint="eastAsia" w:ascii="宋体" w:hAnsi="宋体" w:eastAsia="宋体" w:cs="宋体"/>
          <w:b/>
          <w:bCs/>
          <w:sz w:val="24"/>
          <w:szCs w:val="24"/>
        </w:rPr>
      </w:pPr>
      <w:r>
        <w:rPr>
          <w:rFonts w:hint="eastAsia" w:ascii="宋体" w:hAnsi="宋体" w:eastAsia="宋体" w:cs="宋体"/>
          <w:b/>
          <w:bCs/>
          <w:sz w:val="24"/>
          <w:szCs w:val="24"/>
        </w:rPr>
        <w:t xml:space="preserve">D.知识要求  </w:t>
      </w:r>
      <w:r>
        <w:rPr>
          <w:rFonts w:hint="eastAsia" w:ascii="宋体" w:hAnsi="宋体" w:eastAsia="宋体" w:cs="宋体"/>
          <w:sz w:val="24"/>
          <w:szCs w:val="24"/>
        </w:rPr>
        <w:t>社会工作者应对服务对象的生理心理特点、需要和问题、家庭关系结构、国家的法律法规等有全面深入的把握；树立社会性别意识；熟练掌握为服务对象提供服务的各种专业理论和方法。</w:t>
      </w:r>
    </w:p>
    <w:p w14:paraId="40C57B05">
      <w:pPr>
        <w:pStyle w:val="12"/>
        <w:snapToGrid w:val="0"/>
        <w:spacing w:line="360" w:lineRule="auto"/>
        <w:ind w:firstLine="564"/>
        <w:rPr>
          <w:rFonts w:hint="eastAsia" w:ascii="宋体" w:hAnsi="宋体" w:eastAsia="宋体" w:cs="宋体"/>
          <w:sz w:val="24"/>
          <w:szCs w:val="24"/>
        </w:rPr>
      </w:pPr>
      <w:r>
        <w:rPr>
          <w:rFonts w:hint="eastAsia" w:ascii="宋体" w:hAnsi="宋体" w:eastAsia="宋体" w:cs="宋体"/>
          <w:b/>
          <w:bCs/>
          <w:sz w:val="24"/>
          <w:szCs w:val="24"/>
        </w:rPr>
        <w:t>E.继续教育</w:t>
      </w:r>
      <w:r>
        <w:rPr>
          <w:rFonts w:hint="eastAsia" w:ascii="宋体" w:hAnsi="宋体" w:eastAsia="宋体" w:cs="宋体"/>
          <w:sz w:val="24"/>
          <w:szCs w:val="24"/>
        </w:rPr>
        <w:t xml:space="preserve">  社会工作者入职后的继续教育对不断提升工作人员的专业技能水平与服务质量发挥着重要作用。除了具备基本的、入门水平的专业基础知识外，社会工作者需要把握各种教育机会，不断提高专业技能，掌握新知识，强化专业态度，实现自身在专业服务领域的深入发展与成长。</w:t>
      </w:r>
    </w:p>
    <w:p w14:paraId="2C51EDC5">
      <w:pPr>
        <w:pStyle w:val="12"/>
        <w:snapToGrid w:val="0"/>
        <w:spacing w:line="360" w:lineRule="auto"/>
        <w:ind w:firstLine="564"/>
        <w:rPr>
          <w:rFonts w:hint="eastAsia" w:ascii="宋体" w:hAnsi="宋体" w:eastAsia="宋体" w:cs="宋体"/>
          <w:b/>
          <w:bCs/>
          <w:sz w:val="24"/>
          <w:szCs w:val="24"/>
        </w:rPr>
      </w:pPr>
      <w:r>
        <w:rPr>
          <w:rFonts w:hint="eastAsia" w:ascii="宋体" w:hAnsi="宋体" w:eastAsia="宋体" w:cs="宋体"/>
          <w:b/>
          <w:bCs/>
          <w:sz w:val="24"/>
          <w:szCs w:val="24"/>
        </w:rPr>
        <w:t>2、专业服务过程要求</w:t>
      </w:r>
    </w:p>
    <w:p w14:paraId="1EB110C4">
      <w:pPr>
        <w:pStyle w:val="12"/>
        <w:snapToGrid w:val="0"/>
        <w:spacing w:line="360" w:lineRule="auto"/>
        <w:ind w:firstLine="564"/>
        <w:rPr>
          <w:rFonts w:hint="eastAsia" w:ascii="宋体" w:hAnsi="宋体" w:eastAsia="宋体" w:cs="宋体"/>
          <w:sz w:val="24"/>
          <w:szCs w:val="24"/>
        </w:rPr>
      </w:pPr>
      <w:r>
        <w:rPr>
          <w:rFonts w:hint="eastAsia" w:ascii="宋体" w:hAnsi="宋体" w:eastAsia="宋体" w:cs="宋体"/>
          <w:b/>
          <w:bCs/>
          <w:sz w:val="24"/>
          <w:szCs w:val="24"/>
        </w:rPr>
        <w:t>A.服务说明资料制定与服务宣传</w:t>
      </w:r>
      <w:r>
        <w:rPr>
          <w:rFonts w:hint="eastAsia" w:ascii="宋体" w:hAnsi="宋体" w:eastAsia="宋体" w:cs="宋体"/>
          <w:sz w:val="24"/>
          <w:szCs w:val="24"/>
        </w:rPr>
        <w:t xml:space="preserve">  针对各自服务领域的专业工作制定载有最新资料的手册、单张或小册子，说明其服务的宗旨、目标、服务对象、服务的提供方法及服务使用者申请接受或退出该项服务的机制。通过内部宣传单张及报刊、电视、广播等多种媒体途径对该领域的专业服务进行有效宣传。</w:t>
      </w:r>
    </w:p>
    <w:p w14:paraId="3C077677">
      <w:pPr>
        <w:pStyle w:val="12"/>
        <w:snapToGrid w:val="0"/>
        <w:spacing w:line="360" w:lineRule="auto"/>
        <w:ind w:firstLine="564"/>
        <w:rPr>
          <w:rFonts w:hint="eastAsia" w:ascii="宋体" w:hAnsi="宋体" w:eastAsia="宋体" w:cs="宋体"/>
          <w:sz w:val="24"/>
          <w:szCs w:val="24"/>
        </w:rPr>
      </w:pPr>
      <w:r>
        <w:rPr>
          <w:rFonts w:hint="eastAsia" w:ascii="宋体" w:hAnsi="宋体" w:eastAsia="宋体" w:cs="宋体"/>
          <w:b/>
          <w:bCs/>
          <w:sz w:val="24"/>
          <w:szCs w:val="24"/>
        </w:rPr>
        <w:t xml:space="preserve">B.协作关系建立 </w:t>
      </w:r>
      <w:r>
        <w:rPr>
          <w:rFonts w:hint="eastAsia" w:ascii="宋体" w:hAnsi="宋体" w:eastAsia="宋体" w:cs="宋体"/>
          <w:sz w:val="24"/>
          <w:szCs w:val="24"/>
        </w:rPr>
        <w:t xml:space="preserve"> 社会工作者在为服务对象提供服务的过程中应表现出高度的资源整合与工作协调能力，与政府、企业、福利机构、社区服务类社会组织及其他社会服务实体进行有效的合作，以期为服务对象提供全方位的综合服务。</w:t>
      </w:r>
    </w:p>
    <w:p w14:paraId="5D57D3F7">
      <w:pPr>
        <w:pStyle w:val="12"/>
        <w:snapToGrid w:val="0"/>
        <w:spacing w:line="360" w:lineRule="auto"/>
        <w:ind w:firstLine="564"/>
        <w:rPr>
          <w:rFonts w:hint="eastAsia" w:ascii="宋体" w:hAnsi="宋体" w:eastAsia="宋体" w:cs="宋体"/>
          <w:sz w:val="24"/>
          <w:szCs w:val="24"/>
        </w:rPr>
      </w:pPr>
      <w:r>
        <w:rPr>
          <w:rFonts w:hint="eastAsia" w:ascii="宋体" w:hAnsi="宋体" w:eastAsia="宋体" w:cs="宋体"/>
          <w:b/>
          <w:bCs/>
          <w:sz w:val="24"/>
          <w:szCs w:val="24"/>
        </w:rPr>
        <w:t>C.服务需求调查</w:t>
      </w:r>
      <w:r>
        <w:rPr>
          <w:rFonts w:hint="eastAsia" w:ascii="宋体" w:hAnsi="宋体" w:eastAsia="宋体" w:cs="宋体"/>
          <w:sz w:val="24"/>
          <w:szCs w:val="24"/>
        </w:rPr>
        <w:t xml:space="preserve">  社会工作者应对服务对象的特点及需求有全面、深入的了解，针对服务对象群体进行需求调查、评估。涉及具体的服务对象，并为其设计合适的服务方案。</w:t>
      </w:r>
    </w:p>
    <w:p w14:paraId="5A5FF169">
      <w:pPr>
        <w:pStyle w:val="12"/>
        <w:snapToGrid w:val="0"/>
        <w:spacing w:line="360" w:lineRule="auto"/>
        <w:ind w:firstLine="564"/>
        <w:rPr>
          <w:rFonts w:hint="eastAsia" w:ascii="宋体" w:hAnsi="宋体" w:eastAsia="宋体" w:cs="宋体"/>
          <w:sz w:val="24"/>
          <w:szCs w:val="24"/>
        </w:rPr>
      </w:pPr>
      <w:r>
        <w:rPr>
          <w:rFonts w:hint="eastAsia" w:ascii="宋体" w:hAnsi="宋体" w:eastAsia="宋体" w:cs="宋体"/>
          <w:b/>
          <w:bCs/>
          <w:sz w:val="24"/>
          <w:szCs w:val="24"/>
        </w:rPr>
        <w:t xml:space="preserve">D.服务方案设计  </w:t>
      </w:r>
      <w:r>
        <w:rPr>
          <w:rFonts w:hint="eastAsia" w:ascii="宋体" w:hAnsi="宋体" w:eastAsia="宋体" w:cs="宋体"/>
          <w:sz w:val="24"/>
          <w:szCs w:val="24"/>
        </w:rPr>
        <w:t>社会工作者应根据其所在服务区域的需求情况，与督导、服务使用单位负责、机构项目管理负责人共同讨论、设计详细的年度服务方案。社会工作者应以年度服务方案为指引，制定详细的工作计划。年度服务指标量的确定应以服务方案规定的服务内容为依据。以上各类服务方案、计划、工作量化指标，均需经督导签字确认，报机构服务管理人员备案存档。</w:t>
      </w:r>
    </w:p>
    <w:p w14:paraId="17303812">
      <w:pPr>
        <w:pStyle w:val="12"/>
        <w:snapToGrid w:val="0"/>
        <w:spacing w:line="360" w:lineRule="auto"/>
        <w:ind w:firstLine="564"/>
        <w:rPr>
          <w:rFonts w:hint="eastAsia" w:ascii="宋体" w:hAnsi="宋体" w:eastAsia="宋体" w:cs="宋体"/>
          <w:sz w:val="24"/>
          <w:szCs w:val="24"/>
        </w:rPr>
      </w:pPr>
      <w:r>
        <w:rPr>
          <w:rFonts w:hint="eastAsia" w:ascii="宋体" w:hAnsi="宋体" w:eastAsia="宋体" w:cs="宋体"/>
          <w:b/>
          <w:bCs/>
          <w:sz w:val="24"/>
          <w:szCs w:val="24"/>
        </w:rPr>
        <w:t xml:space="preserve">E.服务过程管理  </w:t>
      </w:r>
      <w:r>
        <w:rPr>
          <w:rFonts w:hint="eastAsia" w:ascii="宋体" w:hAnsi="宋体" w:eastAsia="宋体" w:cs="宋体"/>
          <w:sz w:val="24"/>
          <w:szCs w:val="24"/>
        </w:rPr>
        <w:t>社会工作者需要对服务对象资料及服务过程进行记录和归档，监察服务项目的进展情况，定期对服务计划的实施结果进行评估，检讨服务效果与效率。社工还应按照机构规定的服务检讨机制及相应的监测工具，定期收集服务统计数据，对服务提供情况进行分析，形成项目服务成效报告，并针对存在的问题给予协助、支持、指引。</w:t>
      </w:r>
    </w:p>
    <w:p w14:paraId="571C91F1">
      <w:pPr>
        <w:pStyle w:val="12"/>
        <w:snapToGrid w:val="0"/>
        <w:spacing w:line="360" w:lineRule="auto"/>
        <w:ind w:firstLine="564"/>
        <w:rPr>
          <w:rFonts w:hint="eastAsia" w:ascii="宋体" w:hAnsi="宋体" w:eastAsia="宋体" w:cs="宋体"/>
          <w:sz w:val="24"/>
          <w:szCs w:val="24"/>
        </w:rPr>
      </w:pPr>
      <w:r>
        <w:rPr>
          <w:rFonts w:hint="eastAsia" w:ascii="宋体" w:hAnsi="宋体" w:eastAsia="宋体" w:cs="宋体"/>
          <w:b/>
          <w:bCs/>
          <w:sz w:val="24"/>
          <w:szCs w:val="24"/>
        </w:rPr>
        <w:t xml:space="preserve">F.服务成效测评  </w:t>
      </w:r>
      <w:r>
        <w:rPr>
          <w:rFonts w:hint="eastAsia" w:ascii="宋体" w:hAnsi="宋体" w:eastAsia="宋体" w:cs="宋体"/>
          <w:sz w:val="24"/>
          <w:szCs w:val="24"/>
        </w:rPr>
        <w:t>机构通过内部服务成效测评机制，采用专业化的测评方法对各项目团队或岗位的服务成效进行定期测评。服务成效测评至少每半年组织一次，并将项目服务成效测评结果与对社工的绩效考核相挂钩。</w:t>
      </w:r>
    </w:p>
    <w:p w14:paraId="6D04571F">
      <w:pPr>
        <w:pStyle w:val="12"/>
        <w:snapToGrid w:val="0"/>
        <w:spacing w:line="360" w:lineRule="auto"/>
        <w:ind w:firstLine="564"/>
        <w:rPr>
          <w:rFonts w:hint="eastAsia" w:ascii="宋体" w:hAnsi="宋体" w:eastAsia="宋体" w:cs="宋体"/>
          <w:sz w:val="24"/>
          <w:szCs w:val="24"/>
        </w:rPr>
      </w:pPr>
      <w:r>
        <w:rPr>
          <w:rFonts w:hint="eastAsia" w:ascii="宋体" w:hAnsi="宋体" w:eastAsia="宋体" w:cs="宋体"/>
          <w:b/>
          <w:bCs/>
          <w:sz w:val="24"/>
          <w:szCs w:val="24"/>
        </w:rPr>
        <w:t>G.服务研究与探索</w:t>
      </w:r>
      <w:r>
        <w:rPr>
          <w:rFonts w:hint="eastAsia" w:ascii="宋体" w:hAnsi="宋体" w:eastAsia="宋体" w:cs="宋体"/>
          <w:sz w:val="24"/>
          <w:szCs w:val="24"/>
        </w:rPr>
        <w:t xml:space="preserve">  社会工作者应及时总结实务工作经验，结合工作实践进行该领域的服务研究，以促进我市社会工作行业的不断发展。在服务运作相对成熟的项目或岗位，应整理各项服务的工作模式和操作流程，形成操作手册，为从事该领域工作的同事提供借鉴和参考。</w:t>
      </w:r>
    </w:p>
    <w:p w14:paraId="29573229">
      <w:pPr>
        <w:pStyle w:val="12"/>
        <w:snapToGrid w:val="0"/>
        <w:spacing w:line="360" w:lineRule="auto"/>
        <w:ind w:firstLine="564"/>
        <w:rPr>
          <w:rFonts w:hint="eastAsia" w:ascii="宋体" w:hAnsi="宋体" w:eastAsia="宋体" w:cs="宋体"/>
          <w:sz w:val="24"/>
          <w:szCs w:val="24"/>
        </w:rPr>
      </w:pPr>
      <w:r>
        <w:rPr>
          <w:rFonts w:hint="eastAsia" w:ascii="宋体" w:hAnsi="宋体" w:eastAsia="宋体" w:cs="宋体"/>
          <w:b/>
          <w:bCs/>
          <w:sz w:val="24"/>
          <w:szCs w:val="24"/>
        </w:rPr>
        <w:t xml:space="preserve">H.政策倡导与建议  </w:t>
      </w:r>
      <w:r>
        <w:rPr>
          <w:rFonts w:hint="eastAsia" w:ascii="宋体" w:hAnsi="宋体" w:eastAsia="宋体" w:cs="宋体"/>
          <w:sz w:val="24"/>
          <w:szCs w:val="24"/>
        </w:rPr>
        <w:t>社会工作者也担负着促进该领域相关政策发展、完善，以为该群体提供更为公平、公正的外部环境的职责。社会工作者需要结合自身的服务实践，及时发现在涉及服务领域的相关法律、法规和各项政策规定存在的不足之处，为政府部门制定、完善相应政策提供意见、建议。</w:t>
      </w:r>
    </w:p>
    <w:p w14:paraId="2CF34AC2">
      <w:pPr>
        <w:pStyle w:val="12"/>
        <w:snapToGrid w:val="0"/>
        <w:spacing w:line="360" w:lineRule="auto"/>
        <w:outlineLvl w:val="1"/>
        <w:rPr>
          <w:rFonts w:hint="eastAsia" w:ascii="宋体" w:hAnsi="宋体" w:eastAsia="宋体" w:cs="宋体"/>
          <w:b/>
          <w:bCs/>
          <w:sz w:val="24"/>
          <w:szCs w:val="24"/>
        </w:rPr>
      </w:pPr>
      <w:bookmarkStart w:id="155" w:name="_Toc8386"/>
      <w:bookmarkStart w:id="156" w:name="_Toc14175_WPSOffice_Level2"/>
      <w:bookmarkStart w:id="157" w:name="_Toc29492_WPSOffice_Level2"/>
      <w:bookmarkStart w:id="158" w:name="_Toc16651_WPSOffice_Level3"/>
      <w:r>
        <w:rPr>
          <w:rFonts w:hint="eastAsia" w:ascii="宋体" w:hAnsi="宋体" w:eastAsia="宋体" w:cs="宋体"/>
          <w:b/>
          <w:bCs/>
          <w:sz w:val="24"/>
          <w:szCs w:val="24"/>
        </w:rPr>
        <w:t>七、服务产出标准</w:t>
      </w:r>
      <w:bookmarkEnd w:id="155"/>
      <w:bookmarkEnd w:id="156"/>
      <w:bookmarkEnd w:id="157"/>
      <w:bookmarkEnd w:id="158"/>
    </w:p>
    <w:p w14:paraId="71155204">
      <w:pPr>
        <w:pStyle w:val="12"/>
        <w:snapToGrid w:val="0"/>
        <w:spacing w:line="360" w:lineRule="auto"/>
        <w:ind w:firstLine="686"/>
        <w:rPr>
          <w:rFonts w:hint="eastAsia" w:ascii="宋体" w:hAnsi="宋体" w:eastAsia="宋体" w:cs="宋体"/>
          <w:b/>
          <w:bCs/>
          <w:sz w:val="24"/>
          <w:szCs w:val="24"/>
        </w:rPr>
      </w:pPr>
      <w:r>
        <w:rPr>
          <w:rFonts w:hint="eastAsia" w:ascii="宋体" w:hAnsi="宋体" w:eastAsia="宋体" w:cs="宋体"/>
          <w:b/>
          <w:bCs/>
          <w:sz w:val="24"/>
          <w:szCs w:val="24"/>
        </w:rPr>
        <w:t>1、非量化指标</w:t>
      </w:r>
    </w:p>
    <w:p w14:paraId="5A44B156">
      <w:pPr>
        <w:pStyle w:val="12"/>
        <w:snapToGrid w:val="0"/>
        <w:spacing w:line="360" w:lineRule="auto"/>
        <w:ind w:firstLine="549"/>
        <w:rPr>
          <w:rFonts w:hint="eastAsia" w:ascii="宋体" w:hAnsi="宋体" w:eastAsia="宋体" w:cs="宋体"/>
          <w:sz w:val="24"/>
          <w:szCs w:val="24"/>
        </w:rPr>
      </w:pPr>
      <w:r>
        <w:rPr>
          <w:rFonts w:hint="eastAsia" w:ascii="宋体" w:hAnsi="宋体" w:eastAsia="宋体" w:cs="宋体"/>
          <w:sz w:val="24"/>
          <w:szCs w:val="24"/>
        </w:rPr>
        <w:t>（1）社会工作者在服务工作中能遵守相关法律法规和专业工作伦理，服务工作能体现专业价值观；</w:t>
      </w:r>
    </w:p>
    <w:p w14:paraId="64EBAFC0">
      <w:pPr>
        <w:pStyle w:val="12"/>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（2）社会工作者的专业质素和服务技能能够满足服务工作的需要；</w:t>
      </w:r>
    </w:p>
    <w:p w14:paraId="1A340322">
      <w:pPr>
        <w:pStyle w:val="12"/>
        <w:snapToGrid w:val="0"/>
        <w:spacing w:line="360" w:lineRule="auto"/>
        <w:ind w:firstLine="549"/>
        <w:rPr>
          <w:rFonts w:hint="eastAsia" w:ascii="宋体" w:hAnsi="宋体" w:eastAsia="宋体" w:cs="宋体"/>
          <w:sz w:val="24"/>
          <w:szCs w:val="24"/>
        </w:rPr>
      </w:pPr>
      <w:r>
        <w:rPr>
          <w:rFonts w:hint="eastAsia" w:ascii="宋体" w:hAnsi="宋体" w:eastAsia="宋体" w:cs="宋体"/>
          <w:sz w:val="24"/>
          <w:szCs w:val="24"/>
        </w:rPr>
        <w:t>（3）社会工作者与领域服务工作的其他组织建立了良好的合作关系,能够整合社会资源为该群体提供必要的服务；</w:t>
      </w:r>
    </w:p>
    <w:p w14:paraId="0964C6CF">
      <w:pPr>
        <w:pStyle w:val="12"/>
        <w:snapToGrid w:val="0"/>
        <w:spacing w:line="360" w:lineRule="auto"/>
        <w:ind w:firstLine="546"/>
        <w:rPr>
          <w:rFonts w:hint="eastAsia" w:ascii="宋体" w:hAnsi="宋体" w:eastAsia="宋体" w:cs="宋体"/>
          <w:sz w:val="24"/>
          <w:szCs w:val="24"/>
        </w:rPr>
      </w:pPr>
      <w:r>
        <w:rPr>
          <w:rFonts w:hint="eastAsia" w:ascii="宋体" w:hAnsi="宋体" w:eastAsia="宋体" w:cs="宋体"/>
          <w:sz w:val="24"/>
          <w:szCs w:val="24"/>
        </w:rPr>
        <w:t>（4）服务方案的设置符合服务群体的实际需求；</w:t>
      </w:r>
    </w:p>
    <w:p w14:paraId="57A142B6">
      <w:pPr>
        <w:pStyle w:val="12"/>
        <w:snapToGrid w:val="0"/>
        <w:spacing w:line="360" w:lineRule="auto"/>
        <w:ind w:firstLine="549"/>
        <w:rPr>
          <w:rFonts w:hint="eastAsia" w:ascii="宋体" w:hAnsi="宋体" w:eastAsia="宋体" w:cs="宋体"/>
          <w:sz w:val="24"/>
          <w:szCs w:val="24"/>
        </w:rPr>
      </w:pPr>
      <w:r>
        <w:rPr>
          <w:rFonts w:hint="eastAsia" w:ascii="宋体" w:hAnsi="宋体" w:eastAsia="宋体" w:cs="宋体"/>
          <w:sz w:val="24"/>
          <w:szCs w:val="24"/>
        </w:rPr>
        <w:t>（5）服务内容设置及具体服务项目设计体现出较高的专业性；</w:t>
      </w:r>
    </w:p>
    <w:p w14:paraId="158A6E27">
      <w:pPr>
        <w:pStyle w:val="12"/>
        <w:snapToGrid w:val="0"/>
        <w:spacing w:line="360" w:lineRule="auto"/>
        <w:ind w:firstLine="549"/>
        <w:rPr>
          <w:rFonts w:hint="eastAsia" w:ascii="宋体" w:hAnsi="宋体" w:eastAsia="宋体" w:cs="宋体"/>
          <w:sz w:val="24"/>
          <w:szCs w:val="24"/>
        </w:rPr>
      </w:pPr>
      <w:r>
        <w:rPr>
          <w:rFonts w:hint="eastAsia" w:ascii="宋体" w:hAnsi="宋体" w:eastAsia="宋体" w:cs="宋体"/>
          <w:sz w:val="24"/>
          <w:szCs w:val="24"/>
        </w:rPr>
        <w:t>（6）服务过程管理规范、有效，并对服务项目定期进行成效评估；</w:t>
      </w:r>
    </w:p>
    <w:p w14:paraId="74921E0A">
      <w:pPr>
        <w:pStyle w:val="12"/>
        <w:snapToGrid w:val="0"/>
        <w:spacing w:line="360" w:lineRule="auto"/>
        <w:ind w:firstLine="549"/>
        <w:rPr>
          <w:rFonts w:hint="eastAsia" w:ascii="宋体" w:hAnsi="宋体" w:eastAsia="宋体" w:cs="宋体"/>
          <w:sz w:val="24"/>
          <w:szCs w:val="24"/>
        </w:rPr>
      </w:pPr>
      <w:r>
        <w:rPr>
          <w:rFonts w:hint="eastAsia" w:ascii="宋体" w:hAnsi="宋体" w:eastAsia="宋体" w:cs="宋体"/>
          <w:sz w:val="24"/>
          <w:szCs w:val="24"/>
        </w:rPr>
        <w:t>（7）社会工作者及时、真实地保存所在岗位的服务相关记录，定期进行服务量统计、服务总结与检讨，并对在总结过程中反映出来的问题，及时采取改善措施；</w:t>
      </w:r>
    </w:p>
    <w:p w14:paraId="01C75F73">
      <w:pPr>
        <w:pStyle w:val="12"/>
        <w:snapToGrid w:val="0"/>
        <w:spacing w:line="360" w:lineRule="auto"/>
        <w:ind w:firstLine="549"/>
        <w:rPr>
          <w:rFonts w:hint="eastAsia" w:ascii="宋体" w:hAnsi="宋体" w:eastAsia="宋体" w:cs="宋体"/>
          <w:sz w:val="24"/>
          <w:szCs w:val="24"/>
        </w:rPr>
      </w:pPr>
      <w:r>
        <w:rPr>
          <w:rFonts w:hint="eastAsia" w:ascii="宋体" w:hAnsi="宋体" w:eastAsia="宋体" w:cs="宋体"/>
          <w:sz w:val="24"/>
          <w:szCs w:val="24"/>
        </w:rPr>
        <w:t>（8）服务工作获得了服务对象的认可与评价；</w:t>
      </w:r>
    </w:p>
    <w:p w14:paraId="26118B5A">
      <w:pPr>
        <w:pStyle w:val="12"/>
        <w:snapToGrid w:val="0"/>
        <w:spacing w:line="360" w:lineRule="auto"/>
        <w:ind w:firstLine="549"/>
        <w:rPr>
          <w:rFonts w:hint="eastAsia" w:ascii="宋体" w:hAnsi="宋体" w:eastAsia="宋体" w:cs="宋体"/>
          <w:sz w:val="24"/>
          <w:szCs w:val="24"/>
        </w:rPr>
      </w:pPr>
      <w:r>
        <w:rPr>
          <w:rFonts w:hint="eastAsia" w:ascii="宋体" w:hAnsi="宋体" w:eastAsia="宋体" w:cs="宋体"/>
          <w:sz w:val="24"/>
          <w:szCs w:val="24"/>
        </w:rPr>
        <w:t xml:space="preserve">（9）专业服务工作获得了社会公众及合作单位的良好评价。 </w:t>
      </w:r>
    </w:p>
    <w:p w14:paraId="31A7EA24">
      <w:pPr>
        <w:pStyle w:val="12"/>
        <w:snapToGrid w:val="0"/>
        <w:spacing w:line="360" w:lineRule="auto"/>
        <w:ind w:firstLine="549"/>
        <w:rPr>
          <w:rFonts w:hint="eastAsia" w:ascii="宋体" w:hAnsi="宋体" w:eastAsia="宋体" w:cs="宋体"/>
          <w:b/>
          <w:bCs/>
          <w:sz w:val="24"/>
          <w:szCs w:val="24"/>
        </w:rPr>
      </w:pPr>
      <w:r>
        <w:rPr>
          <w:rFonts w:hint="eastAsia" w:ascii="宋体" w:hAnsi="宋体" w:eastAsia="宋体" w:cs="宋体"/>
          <w:b/>
          <w:bCs/>
          <w:sz w:val="24"/>
          <w:szCs w:val="24"/>
        </w:rPr>
        <w:t>2、量化指标</w:t>
      </w:r>
    </w:p>
    <w:p w14:paraId="3689995F">
      <w:pPr>
        <w:pStyle w:val="12"/>
        <w:snapToGrid w:val="0"/>
        <w:spacing w:line="360" w:lineRule="auto"/>
        <w:ind w:firstLine="560"/>
        <w:rPr>
          <w:rFonts w:hint="eastAsia" w:ascii="宋体" w:hAnsi="宋体" w:eastAsia="宋体" w:cs="宋体"/>
          <w:sz w:val="24"/>
          <w:szCs w:val="24"/>
        </w:rPr>
      </w:pPr>
      <w:r>
        <w:rPr>
          <w:rFonts w:hint="eastAsia" w:ascii="宋体" w:hAnsi="宋体" w:eastAsia="宋体" w:cs="宋体"/>
          <w:sz w:val="24"/>
          <w:szCs w:val="24"/>
        </w:rPr>
        <w:t>下表为社会工作岗位服务的年度指标量，根据社会工作服务岗位服务内容的差异性，将专业服务分为特定群体类深度专业服务、社区综合类一般专业性服务及专业统筹协调类服务三类。特定群体类深度专业服务适用于市直及镇街购买的社工岗位及为特定服务对象且需要专业社会工作者深度介入的社会工作服务项目；社区综合类一般专业性服务适用于在社区综合服务中心从事社区综合服务的社工岗位；专业统筹协调类服务指为促进该领域的专业运作与发展，协调不同单位、部门，整合社会资源进行统筹管理的行政社工岗位。其他类型服务岗位，可参考以上三种类型服务指标量，结合实际设定。各项服务指标中，服务对象满意率须达80%或以上。</w:t>
      </w:r>
      <w:r>
        <w:rPr>
          <w:rFonts w:hint="eastAsia" w:ascii="宋体" w:hAnsi="宋体" w:eastAsia="宋体" w:cs="宋体"/>
          <w:b/>
          <w:bCs/>
          <w:sz w:val="24"/>
          <w:szCs w:val="24"/>
        </w:rPr>
        <w:t>（备注：以下表内规定的指标量均为单个岗位的年度服务量）</w:t>
      </w:r>
    </w:p>
    <w:p w14:paraId="182778BF">
      <w:pPr>
        <w:pStyle w:val="12"/>
        <w:snapToGrid w:val="0"/>
        <w:spacing w:line="360" w:lineRule="auto"/>
        <w:jc w:val="center"/>
        <w:rPr>
          <w:rFonts w:hint="eastAsia" w:ascii="宋体" w:hAnsi="宋体" w:eastAsia="宋体" w:cs="宋体"/>
          <w:b/>
          <w:bCs/>
          <w:sz w:val="24"/>
          <w:szCs w:val="24"/>
        </w:rPr>
      </w:pPr>
      <w:r>
        <w:rPr>
          <w:rFonts w:hint="eastAsia" w:ascii="宋体" w:hAnsi="宋体" w:eastAsia="宋体" w:cs="宋体"/>
          <w:sz w:val="24"/>
          <w:szCs w:val="24"/>
        </w:rPr>
        <w:t>社工年度服务量化指标</w:t>
      </w:r>
    </w:p>
    <w:tbl>
      <w:tblPr>
        <w:tblStyle w:val="8"/>
        <w:tblW w:w="9239" w:type="dxa"/>
        <w:jc w:val="center"/>
        <w:tblLayout w:type="fixed"/>
        <w:tblCellMar>
          <w:top w:w="0" w:type="dxa"/>
          <w:left w:w="108" w:type="dxa"/>
          <w:bottom w:w="0" w:type="dxa"/>
          <w:right w:w="108" w:type="dxa"/>
        </w:tblCellMar>
      </w:tblPr>
      <w:tblGrid>
        <w:gridCol w:w="1410"/>
        <w:gridCol w:w="1935"/>
        <w:gridCol w:w="1934"/>
        <w:gridCol w:w="1800"/>
        <w:gridCol w:w="2160"/>
      </w:tblGrid>
      <w:tr w14:paraId="569C2346">
        <w:tblPrEx>
          <w:tblCellMar>
            <w:top w:w="0" w:type="dxa"/>
            <w:left w:w="108" w:type="dxa"/>
            <w:bottom w:w="0" w:type="dxa"/>
            <w:right w:w="108" w:type="dxa"/>
          </w:tblCellMar>
        </w:tblPrEx>
        <w:trPr>
          <w:trHeight w:val="270" w:hRule="atLeast"/>
          <w:jc w:val="center"/>
        </w:trPr>
        <w:tc>
          <w:tcPr>
            <w:tcW w:w="334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1CB1BDBB">
            <w:pPr>
              <w:pStyle w:val="12"/>
              <w:snapToGrid w:val="0"/>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专业服务内容</w:t>
            </w:r>
          </w:p>
        </w:tc>
        <w:tc>
          <w:tcPr>
            <w:tcW w:w="1934" w:type="dxa"/>
            <w:tcBorders>
              <w:top w:val="single" w:color="000000" w:sz="4" w:space="0"/>
              <w:left w:val="nil"/>
              <w:bottom w:val="single" w:color="000000" w:sz="4" w:space="0"/>
              <w:right w:val="single" w:color="000000" w:sz="4" w:space="0"/>
            </w:tcBorders>
            <w:noWrap w:val="0"/>
            <w:vAlign w:val="center"/>
          </w:tcPr>
          <w:p w14:paraId="2ECBC738">
            <w:pPr>
              <w:pStyle w:val="12"/>
              <w:snapToGrid w:val="0"/>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特定群体类深度专业性服务</w:t>
            </w:r>
          </w:p>
        </w:tc>
        <w:tc>
          <w:tcPr>
            <w:tcW w:w="1800" w:type="dxa"/>
            <w:tcBorders>
              <w:top w:val="single" w:color="000000" w:sz="4" w:space="0"/>
              <w:left w:val="nil"/>
              <w:bottom w:val="single" w:color="000000" w:sz="4" w:space="0"/>
              <w:right w:val="single" w:color="000000" w:sz="4" w:space="0"/>
            </w:tcBorders>
            <w:noWrap w:val="0"/>
            <w:vAlign w:val="center"/>
          </w:tcPr>
          <w:p w14:paraId="2B02DF7D">
            <w:pPr>
              <w:pStyle w:val="12"/>
              <w:snapToGrid w:val="0"/>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社区综合类一般专业性服务</w:t>
            </w:r>
          </w:p>
        </w:tc>
        <w:tc>
          <w:tcPr>
            <w:tcW w:w="2160" w:type="dxa"/>
            <w:tcBorders>
              <w:top w:val="single" w:color="000000" w:sz="4" w:space="0"/>
              <w:left w:val="nil"/>
              <w:bottom w:val="single" w:color="000000" w:sz="4" w:space="0"/>
              <w:right w:val="single" w:color="000000" w:sz="4" w:space="0"/>
            </w:tcBorders>
            <w:noWrap w:val="0"/>
            <w:vAlign w:val="center"/>
          </w:tcPr>
          <w:p w14:paraId="6F6DB05A">
            <w:pPr>
              <w:pStyle w:val="12"/>
              <w:snapToGrid w:val="0"/>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专业统筹协调类服务</w:t>
            </w:r>
          </w:p>
        </w:tc>
      </w:tr>
      <w:tr w14:paraId="23E4BCF3">
        <w:tblPrEx>
          <w:tblCellMar>
            <w:top w:w="0" w:type="dxa"/>
            <w:left w:w="108" w:type="dxa"/>
            <w:bottom w:w="0" w:type="dxa"/>
            <w:right w:w="108" w:type="dxa"/>
          </w:tblCellMar>
        </w:tblPrEx>
        <w:trPr>
          <w:trHeight w:val="270" w:hRule="atLeast"/>
          <w:jc w:val="center"/>
        </w:trPr>
        <w:tc>
          <w:tcPr>
            <w:tcW w:w="334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8A8C56A">
            <w:pPr>
              <w:spacing w:line="360" w:lineRule="auto"/>
              <w:rPr>
                <w:rFonts w:hint="eastAsia" w:ascii="宋体" w:hAnsi="宋体" w:eastAsia="宋体" w:cs="宋体"/>
                <w:b/>
                <w:bCs/>
                <w:color w:val="000000"/>
                <w:sz w:val="24"/>
                <w:szCs w:val="24"/>
              </w:rPr>
            </w:pPr>
          </w:p>
        </w:tc>
        <w:tc>
          <w:tcPr>
            <w:tcW w:w="1934" w:type="dxa"/>
            <w:tcBorders>
              <w:top w:val="single" w:color="000000" w:sz="4" w:space="0"/>
              <w:left w:val="nil"/>
              <w:bottom w:val="single" w:color="000000" w:sz="4" w:space="0"/>
              <w:right w:val="single" w:color="000000" w:sz="4" w:space="0"/>
            </w:tcBorders>
            <w:noWrap w:val="0"/>
            <w:vAlign w:val="center"/>
          </w:tcPr>
          <w:p w14:paraId="413C0EB1">
            <w:pPr>
              <w:pStyle w:val="12"/>
              <w:snapToGrid w:val="0"/>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岗位年度服务量</w:t>
            </w:r>
          </w:p>
        </w:tc>
        <w:tc>
          <w:tcPr>
            <w:tcW w:w="1800" w:type="dxa"/>
            <w:tcBorders>
              <w:top w:val="single" w:color="000000" w:sz="4" w:space="0"/>
              <w:left w:val="nil"/>
              <w:bottom w:val="single" w:color="000000" w:sz="4" w:space="0"/>
              <w:right w:val="single" w:color="000000" w:sz="4" w:space="0"/>
            </w:tcBorders>
            <w:noWrap w:val="0"/>
            <w:vAlign w:val="center"/>
          </w:tcPr>
          <w:p w14:paraId="642F48BC">
            <w:pPr>
              <w:pStyle w:val="12"/>
              <w:snapToGrid w:val="0"/>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岗位年度服务量</w:t>
            </w:r>
          </w:p>
        </w:tc>
        <w:tc>
          <w:tcPr>
            <w:tcW w:w="2160" w:type="dxa"/>
            <w:tcBorders>
              <w:top w:val="single" w:color="000000" w:sz="4" w:space="0"/>
              <w:left w:val="nil"/>
              <w:bottom w:val="single" w:color="000000" w:sz="4" w:space="0"/>
              <w:right w:val="single" w:color="000000" w:sz="4" w:space="0"/>
            </w:tcBorders>
            <w:noWrap w:val="0"/>
            <w:vAlign w:val="center"/>
          </w:tcPr>
          <w:p w14:paraId="680366BF">
            <w:pPr>
              <w:pStyle w:val="12"/>
              <w:snapToGrid w:val="0"/>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岗位年度服务量</w:t>
            </w:r>
          </w:p>
        </w:tc>
      </w:tr>
      <w:tr w14:paraId="69A7CA73">
        <w:tblPrEx>
          <w:tblCellMar>
            <w:top w:w="0" w:type="dxa"/>
            <w:left w:w="108" w:type="dxa"/>
            <w:bottom w:w="0" w:type="dxa"/>
            <w:right w:w="108" w:type="dxa"/>
          </w:tblCellMar>
        </w:tblPrEx>
        <w:trPr>
          <w:trHeight w:val="270" w:hRule="atLeast"/>
          <w:jc w:val="center"/>
        </w:trPr>
        <w:tc>
          <w:tcPr>
            <w:tcW w:w="1410" w:type="dxa"/>
            <w:vMerge w:val="restart"/>
            <w:tcBorders>
              <w:top w:val="nil"/>
              <w:left w:val="single" w:color="000000" w:sz="4" w:space="0"/>
              <w:bottom w:val="single" w:color="000000" w:sz="4" w:space="0"/>
              <w:right w:val="single" w:color="000000" w:sz="4" w:space="0"/>
            </w:tcBorders>
            <w:noWrap w:val="0"/>
            <w:vAlign w:val="center"/>
          </w:tcPr>
          <w:p w14:paraId="5DC3C203">
            <w:pPr>
              <w:pStyle w:val="12"/>
              <w:snapToGrid w:val="0"/>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个案</w:t>
            </w:r>
          </w:p>
        </w:tc>
        <w:tc>
          <w:tcPr>
            <w:tcW w:w="1935" w:type="dxa"/>
            <w:tcBorders>
              <w:top w:val="single" w:color="000000" w:sz="4" w:space="0"/>
              <w:left w:val="nil"/>
              <w:bottom w:val="single" w:color="000000" w:sz="4" w:space="0"/>
              <w:right w:val="single" w:color="000000" w:sz="4" w:space="0"/>
            </w:tcBorders>
            <w:noWrap w:val="0"/>
            <w:vAlign w:val="center"/>
          </w:tcPr>
          <w:p w14:paraId="2B3A6C26">
            <w:pPr>
              <w:pStyle w:val="12"/>
              <w:snapToGrid w:val="0"/>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专业个案</w:t>
            </w:r>
          </w:p>
        </w:tc>
        <w:tc>
          <w:tcPr>
            <w:tcW w:w="1934" w:type="dxa"/>
            <w:tcBorders>
              <w:top w:val="single" w:color="000000" w:sz="4" w:space="0"/>
              <w:left w:val="nil"/>
              <w:bottom w:val="single" w:color="000000" w:sz="4" w:space="0"/>
              <w:right w:val="single" w:color="000000" w:sz="4" w:space="0"/>
            </w:tcBorders>
            <w:noWrap w:val="0"/>
            <w:vAlign w:val="center"/>
          </w:tcPr>
          <w:p w14:paraId="681DFE36">
            <w:pPr>
              <w:pStyle w:val="12"/>
              <w:snapToGri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≥30个/年</w:t>
            </w:r>
          </w:p>
        </w:tc>
        <w:tc>
          <w:tcPr>
            <w:tcW w:w="1800" w:type="dxa"/>
            <w:tcBorders>
              <w:top w:val="single" w:color="000000" w:sz="4" w:space="0"/>
              <w:left w:val="nil"/>
              <w:bottom w:val="single" w:color="000000" w:sz="4" w:space="0"/>
              <w:right w:val="single" w:color="000000" w:sz="4" w:space="0"/>
            </w:tcBorders>
            <w:noWrap w:val="0"/>
            <w:vAlign w:val="center"/>
          </w:tcPr>
          <w:p w14:paraId="24357768">
            <w:pPr>
              <w:pStyle w:val="12"/>
              <w:snapToGri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≥15个/年</w:t>
            </w:r>
          </w:p>
        </w:tc>
        <w:tc>
          <w:tcPr>
            <w:tcW w:w="2160" w:type="dxa"/>
            <w:tcBorders>
              <w:top w:val="single" w:color="000000" w:sz="4" w:space="0"/>
              <w:left w:val="nil"/>
              <w:bottom w:val="single" w:color="000000" w:sz="4" w:space="0"/>
              <w:right w:val="single" w:color="000000" w:sz="4" w:space="0"/>
            </w:tcBorders>
            <w:noWrap w:val="0"/>
            <w:vAlign w:val="center"/>
          </w:tcPr>
          <w:p w14:paraId="4EC34CC3">
            <w:pPr>
              <w:pStyle w:val="12"/>
              <w:snapToGri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≥15个/年</w:t>
            </w:r>
          </w:p>
        </w:tc>
      </w:tr>
      <w:tr w14:paraId="55E726A3">
        <w:tblPrEx>
          <w:tblCellMar>
            <w:top w:w="0" w:type="dxa"/>
            <w:left w:w="108" w:type="dxa"/>
            <w:bottom w:w="0" w:type="dxa"/>
            <w:right w:w="108" w:type="dxa"/>
          </w:tblCellMar>
        </w:tblPrEx>
        <w:trPr>
          <w:trHeight w:val="270" w:hRule="atLeast"/>
          <w:jc w:val="center"/>
        </w:trPr>
        <w:tc>
          <w:tcPr>
            <w:tcW w:w="1410" w:type="dxa"/>
            <w:vMerge w:val="continue"/>
            <w:tcBorders>
              <w:top w:val="nil"/>
              <w:left w:val="single" w:color="000000" w:sz="4" w:space="0"/>
              <w:bottom w:val="single" w:color="000000" w:sz="4" w:space="0"/>
              <w:right w:val="single" w:color="000000" w:sz="4" w:space="0"/>
            </w:tcBorders>
            <w:noWrap w:val="0"/>
            <w:vAlign w:val="center"/>
          </w:tcPr>
          <w:p w14:paraId="2DD70A65">
            <w:pPr>
              <w:spacing w:line="360" w:lineRule="auto"/>
              <w:rPr>
                <w:rFonts w:hint="eastAsia" w:ascii="宋体" w:hAnsi="宋体" w:eastAsia="宋体" w:cs="宋体"/>
                <w:b/>
                <w:bCs/>
                <w:color w:val="000000"/>
                <w:sz w:val="24"/>
                <w:szCs w:val="24"/>
              </w:rPr>
            </w:pPr>
          </w:p>
        </w:tc>
        <w:tc>
          <w:tcPr>
            <w:tcW w:w="1935" w:type="dxa"/>
            <w:tcBorders>
              <w:top w:val="single" w:color="000000" w:sz="4" w:space="0"/>
              <w:left w:val="nil"/>
              <w:bottom w:val="single" w:color="000000" w:sz="4" w:space="0"/>
              <w:right w:val="single" w:color="000000" w:sz="4" w:space="0"/>
            </w:tcBorders>
            <w:noWrap w:val="0"/>
            <w:vAlign w:val="center"/>
          </w:tcPr>
          <w:p w14:paraId="399A34C3">
            <w:pPr>
              <w:pStyle w:val="12"/>
              <w:snapToGrid w:val="0"/>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咨询、即时辅导</w:t>
            </w:r>
          </w:p>
        </w:tc>
        <w:tc>
          <w:tcPr>
            <w:tcW w:w="1934" w:type="dxa"/>
            <w:tcBorders>
              <w:top w:val="single" w:color="000000" w:sz="4" w:space="0"/>
              <w:left w:val="nil"/>
              <w:bottom w:val="single" w:color="000000" w:sz="4" w:space="0"/>
              <w:right w:val="single" w:color="000000" w:sz="4" w:space="0"/>
            </w:tcBorders>
            <w:noWrap w:val="0"/>
            <w:vAlign w:val="center"/>
          </w:tcPr>
          <w:p w14:paraId="1F08503F">
            <w:pPr>
              <w:pStyle w:val="12"/>
              <w:snapToGri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≥50人次/年</w:t>
            </w:r>
          </w:p>
        </w:tc>
        <w:tc>
          <w:tcPr>
            <w:tcW w:w="1800" w:type="dxa"/>
            <w:tcBorders>
              <w:top w:val="single" w:color="000000" w:sz="4" w:space="0"/>
              <w:left w:val="nil"/>
              <w:bottom w:val="single" w:color="000000" w:sz="4" w:space="0"/>
              <w:right w:val="single" w:color="000000" w:sz="4" w:space="0"/>
            </w:tcBorders>
            <w:noWrap w:val="0"/>
            <w:vAlign w:val="center"/>
          </w:tcPr>
          <w:p w14:paraId="3BD6113F">
            <w:pPr>
              <w:pStyle w:val="12"/>
              <w:snapToGri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≥30人次/年</w:t>
            </w:r>
          </w:p>
        </w:tc>
        <w:tc>
          <w:tcPr>
            <w:tcW w:w="2160" w:type="dxa"/>
            <w:tcBorders>
              <w:top w:val="single" w:color="000000" w:sz="4" w:space="0"/>
              <w:left w:val="nil"/>
              <w:bottom w:val="single" w:color="000000" w:sz="4" w:space="0"/>
              <w:right w:val="single" w:color="000000" w:sz="4" w:space="0"/>
            </w:tcBorders>
            <w:noWrap w:val="0"/>
            <w:vAlign w:val="center"/>
          </w:tcPr>
          <w:p w14:paraId="259B814A">
            <w:pPr>
              <w:pStyle w:val="12"/>
              <w:snapToGri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≥30人次/年</w:t>
            </w:r>
          </w:p>
        </w:tc>
      </w:tr>
      <w:tr w14:paraId="72AC23BC">
        <w:tblPrEx>
          <w:tblCellMar>
            <w:top w:w="0" w:type="dxa"/>
            <w:left w:w="108" w:type="dxa"/>
            <w:bottom w:w="0" w:type="dxa"/>
            <w:right w:w="108" w:type="dxa"/>
          </w:tblCellMar>
        </w:tblPrEx>
        <w:trPr>
          <w:trHeight w:val="270" w:hRule="atLeast"/>
          <w:jc w:val="center"/>
        </w:trPr>
        <w:tc>
          <w:tcPr>
            <w:tcW w:w="1410" w:type="dxa"/>
            <w:vMerge w:val="continue"/>
            <w:tcBorders>
              <w:top w:val="nil"/>
              <w:left w:val="single" w:color="000000" w:sz="4" w:space="0"/>
              <w:bottom w:val="single" w:color="000000" w:sz="4" w:space="0"/>
              <w:right w:val="single" w:color="000000" w:sz="4" w:space="0"/>
            </w:tcBorders>
            <w:noWrap w:val="0"/>
            <w:vAlign w:val="center"/>
          </w:tcPr>
          <w:p w14:paraId="5EE364F7">
            <w:pPr>
              <w:spacing w:line="360" w:lineRule="auto"/>
              <w:rPr>
                <w:rFonts w:hint="eastAsia" w:ascii="宋体" w:hAnsi="宋体" w:eastAsia="宋体" w:cs="宋体"/>
                <w:b/>
                <w:bCs/>
                <w:color w:val="000000"/>
                <w:sz w:val="24"/>
                <w:szCs w:val="24"/>
              </w:rPr>
            </w:pPr>
          </w:p>
        </w:tc>
        <w:tc>
          <w:tcPr>
            <w:tcW w:w="1935" w:type="dxa"/>
            <w:tcBorders>
              <w:top w:val="single" w:color="000000" w:sz="4" w:space="0"/>
              <w:left w:val="nil"/>
              <w:bottom w:val="single" w:color="000000" w:sz="4" w:space="0"/>
              <w:right w:val="single" w:color="000000" w:sz="4" w:space="0"/>
            </w:tcBorders>
            <w:noWrap w:val="0"/>
            <w:vAlign w:val="center"/>
          </w:tcPr>
          <w:p w14:paraId="7C9CE28D">
            <w:pPr>
              <w:pStyle w:val="12"/>
              <w:snapToGrid w:val="0"/>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社区探访/家访</w:t>
            </w:r>
          </w:p>
        </w:tc>
        <w:tc>
          <w:tcPr>
            <w:tcW w:w="1934" w:type="dxa"/>
            <w:tcBorders>
              <w:top w:val="single" w:color="000000" w:sz="4" w:space="0"/>
              <w:left w:val="nil"/>
              <w:bottom w:val="single" w:color="000000" w:sz="4" w:space="0"/>
              <w:right w:val="single" w:color="000000" w:sz="4" w:space="0"/>
            </w:tcBorders>
            <w:noWrap w:val="0"/>
            <w:vAlign w:val="center"/>
          </w:tcPr>
          <w:p w14:paraId="68D9AB3D">
            <w:pPr>
              <w:pStyle w:val="12"/>
              <w:snapToGri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≥50次/年</w:t>
            </w:r>
          </w:p>
        </w:tc>
        <w:tc>
          <w:tcPr>
            <w:tcW w:w="1800" w:type="dxa"/>
            <w:tcBorders>
              <w:top w:val="single" w:color="000000" w:sz="4" w:space="0"/>
              <w:left w:val="nil"/>
              <w:bottom w:val="single" w:color="000000" w:sz="4" w:space="0"/>
              <w:right w:val="single" w:color="000000" w:sz="4" w:space="0"/>
            </w:tcBorders>
            <w:noWrap w:val="0"/>
            <w:vAlign w:val="center"/>
          </w:tcPr>
          <w:p w14:paraId="7FF30548">
            <w:pPr>
              <w:pStyle w:val="12"/>
              <w:snapToGri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≥50次/年</w:t>
            </w:r>
          </w:p>
        </w:tc>
        <w:tc>
          <w:tcPr>
            <w:tcW w:w="2160" w:type="dxa"/>
            <w:tcBorders>
              <w:top w:val="single" w:color="000000" w:sz="4" w:space="0"/>
              <w:left w:val="nil"/>
              <w:bottom w:val="single" w:color="000000" w:sz="4" w:space="0"/>
              <w:right w:val="single" w:color="000000" w:sz="4" w:space="0"/>
            </w:tcBorders>
            <w:noWrap w:val="0"/>
            <w:vAlign w:val="center"/>
          </w:tcPr>
          <w:p w14:paraId="1059F255">
            <w:pPr>
              <w:pStyle w:val="12"/>
              <w:snapToGri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≥30次/年</w:t>
            </w:r>
          </w:p>
        </w:tc>
      </w:tr>
      <w:tr w14:paraId="769057F6">
        <w:tblPrEx>
          <w:tblCellMar>
            <w:top w:w="0" w:type="dxa"/>
            <w:left w:w="108" w:type="dxa"/>
            <w:bottom w:w="0" w:type="dxa"/>
            <w:right w:w="108" w:type="dxa"/>
          </w:tblCellMar>
        </w:tblPrEx>
        <w:trPr>
          <w:trHeight w:val="270" w:hRule="atLeast"/>
          <w:jc w:val="center"/>
        </w:trPr>
        <w:tc>
          <w:tcPr>
            <w:tcW w:w="1410" w:type="dxa"/>
            <w:vMerge w:val="continue"/>
            <w:tcBorders>
              <w:top w:val="nil"/>
              <w:left w:val="single" w:color="000000" w:sz="4" w:space="0"/>
              <w:bottom w:val="single" w:color="000000" w:sz="4" w:space="0"/>
              <w:right w:val="single" w:color="000000" w:sz="4" w:space="0"/>
            </w:tcBorders>
            <w:noWrap w:val="0"/>
            <w:vAlign w:val="center"/>
          </w:tcPr>
          <w:p w14:paraId="1A5E3D16">
            <w:pPr>
              <w:spacing w:line="360" w:lineRule="auto"/>
              <w:rPr>
                <w:rFonts w:hint="eastAsia" w:ascii="宋体" w:hAnsi="宋体" w:eastAsia="宋体" w:cs="宋体"/>
                <w:b/>
                <w:bCs/>
                <w:color w:val="000000"/>
                <w:sz w:val="24"/>
                <w:szCs w:val="24"/>
              </w:rPr>
            </w:pPr>
          </w:p>
        </w:tc>
        <w:tc>
          <w:tcPr>
            <w:tcW w:w="1935" w:type="dxa"/>
            <w:tcBorders>
              <w:top w:val="single" w:color="000000" w:sz="4" w:space="0"/>
              <w:left w:val="nil"/>
              <w:bottom w:val="single" w:color="000000" w:sz="4" w:space="0"/>
              <w:right w:val="single" w:color="000000" w:sz="4" w:space="0"/>
            </w:tcBorders>
            <w:noWrap w:val="0"/>
            <w:vAlign w:val="center"/>
          </w:tcPr>
          <w:p w14:paraId="294A931C">
            <w:pPr>
              <w:pStyle w:val="12"/>
              <w:snapToGrid w:val="0"/>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建档</w:t>
            </w:r>
          </w:p>
        </w:tc>
        <w:tc>
          <w:tcPr>
            <w:tcW w:w="1934" w:type="dxa"/>
            <w:tcBorders>
              <w:top w:val="single" w:color="000000" w:sz="4" w:space="0"/>
              <w:left w:val="nil"/>
              <w:bottom w:val="single" w:color="000000" w:sz="4" w:space="0"/>
              <w:right w:val="single" w:color="000000" w:sz="4" w:space="0"/>
            </w:tcBorders>
            <w:noWrap w:val="0"/>
            <w:vAlign w:val="center"/>
          </w:tcPr>
          <w:p w14:paraId="266BC0AE">
            <w:pPr>
              <w:pStyle w:val="12"/>
              <w:snapToGri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≥50个/年</w:t>
            </w:r>
          </w:p>
        </w:tc>
        <w:tc>
          <w:tcPr>
            <w:tcW w:w="1800" w:type="dxa"/>
            <w:tcBorders>
              <w:top w:val="single" w:color="000000" w:sz="4" w:space="0"/>
              <w:left w:val="nil"/>
              <w:bottom w:val="single" w:color="000000" w:sz="4" w:space="0"/>
              <w:right w:val="single" w:color="000000" w:sz="4" w:space="0"/>
            </w:tcBorders>
            <w:noWrap w:val="0"/>
            <w:vAlign w:val="center"/>
          </w:tcPr>
          <w:p w14:paraId="28EF8676">
            <w:pPr>
              <w:pStyle w:val="12"/>
              <w:snapToGri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≥50个/年</w:t>
            </w:r>
          </w:p>
        </w:tc>
        <w:tc>
          <w:tcPr>
            <w:tcW w:w="2160" w:type="dxa"/>
            <w:tcBorders>
              <w:top w:val="single" w:color="000000" w:sz="4" w:space="0"/>
              <w:left w:val="nil"/>
              <w:bottom w:val="single" w:color="000000" w:sz="4" w:space="0"/>
              <w:right w:val="single" w:color="000000" w:sz="4" w:space="0"/>
            </w:tcBorders>
            <w:noWrap w:val="0"/>
            <w:vAlign w:val="center"/>
          </w:tcPr>
          <w:p w14:paraId="5B96CE5D">
            <w:pPr>
              <w:pStyle w:val="12"/>
              <w:snapToGri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≥20个/年</w:t>
            </w:r>
          </w:p>
        </w:tc>
      </w:tr>
      <w:tr w14:paraId="6151B5FB">
        <w:tblPrEx>
          <w:tblCellMar>
            <w:top w:w="0" w:type="dxa"/>
            <w:left w:w="108" w:type="dxa"/>
            <w:bottom w:w="0" w:type="dxa"/>
            <w:right w:w="108" w:type="dxa"/>
          </w:tblCellMar>
        </w:tblPrEx>
        <w:trPr>
          <w:trHeight w:val="270" w:hRule="atLeast"/>
          <w:jc w:val="center"/>
        </w:trPr>
        <w:tc>
          <w:tcPr>
            <w:tcW w:w="1410" w:type="dxa"/>
            <w:vMerge w:val="restart"/>
            <w:tcBorders>
              <w:top w:val="nil"/>
              <w:left w:val="single" w:color="000000" w:sz="4" w:space="0"/>
              <w:bottom w:val="single" w:color="000000" w:sz="4" w:space="0"/>
              <w:right w:val="single" w:color="000000" w:sz="4" w:space="0"/>
            </w:tcBorders>
            <w:noWrap w:val="0"/>
            <w:vAlign w:val="center"/>
          </w:tcPr>
          <w:p w14:paraId="5C89ECCF">
            <w:pPr>
              <w:pStyle w:val="12"/>
              <w:snapToGrid w:val="0"/>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小组</w:t>
            </w:r>
          </w:p>
        </w:tc>
        <w:tc>
          <w:tcPr>
            <w:tcW w:w="1935" w:type="dxa"/>
            <w:tcBorders>
              <w:top w:val="single" w:color="000000" w:sz="4" w:space="0"/>
              <w:left w:val="nil"/>
              <w:bottom w:val="single" w:color="000000" w:sz="4" w:space="0"/>
              <w:right w:val="single" w:color="000000" w:sz="4" w:space="0"/>
            </w:tcBorders>
            <w:noWrap w:val="0"/>
            <w:vAlign w:val="center"/>
          </w:tcPr>
          <w:p w14:paraId="4277DA24">
            <w:pPr>
              <w:pStyle w:val="12"/>
              <w:snapToGrid w:val="0"/>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治疗性小组</w:t>
            </w:r>
          </w:p>
        </w:tc>
        <w:tc>
          <w:tcPr>
            <w:tcW w:w="1934" w:type="dxa"/>
            <w:tcBorders>
              <w:top w:val="single" w:color="000000" w:sz="4" w:space="0"/>
              <w:left w:val="nil"/>
              <w:bottom w:val="single" w:color="000000" w:sz="4" w:space="0"/>
              <w:right w:val="single" w:color="000000" w:sz="4" w:space="0"/>
            </w:tcBorders>
            <w:noWrap w:val="0"/>
            <w:vAlign w:val="center"/>
          </w:tcPr>
          <w:p w14:paraId="16F9E795">
            <w:pPr>
              <w:pStyle w:val="12"/>
              <w:snapToGri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≥3个/年</w:t>
            </w:r>
          </w:p>
        </w:tc>
        <w:tc>
          <w:tcPr>
            <w:tcW w:w="1800" w:type="dxa"/>
            <w:tcBorders>
              <w:top w:val="single" w:color="000000" w:sz="4" w:space="0"/>
              <w:left w:val="nil"/>
              <w:bottom w:val="single" w:color="000000" w:sz="4" w:space="0"/>
              <w:right w:val="single" w:color="000000" w:sz="4" w:space="0"/>
            </w:tcBorders>
            <w:noWrap w:val="0"/>
            <w:vAlign w:val="center"/>
          </w:tcPr>
          <w:p w14:paraId="61F9D9DD">
            <w:pPr>
              <w:pStyle w:val="12"/>
              <w:snapToGri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≥3个/年</w:t>
            </w:r>
          </w:p>
        </w:tc>
        <w:tc>
          <w:tcPr>
            <w:tcW w:w="2160" w:type="dxa"/>
            <w:tcBorders>
              <w:top w:val="single" w:color="000000" w:sz="4" w:space="0"/>
              <w:left w:val="nil"/>
              <w:bottom w:val="single" w:color="000000" w:sz="4" w:space="0"/>
              <w:right w:val="single" w:color="000000" w:sz="4" w:space="0"/>
            </w:tcBorders>
            <w:noWrap w:val="0"/>
            <w:vAlign w:val="center"/>
          </w:tcPr>
          <w:p w14:paraId="1AD9AFC7">
            <w:pPr>
              <w:pStyle w:val="12"/>
              <w:snapToGri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根据实际确定</w:t>
            </w:r>
          </w:p>
        </w:tc>
      </w:tr>
      <w:tr w14:paraId="028E6D23">
        <w:tblPrEx>
          <w:tblCellMar>
            <w:top w:w="0" w:type="dxa"/>
            <w:left w:w="108" w:type="dxa"/>
            <w:bottom w:w="0" w:type="dxa"/>
            <w:right w:w="108" w:type="dxa"/>
          </w:tblCellMar>
        </w:tblPrEx>
        <w:trPr>
          <w:trHeight w:val="270" w:hRule="atLeast"/>
          <w:jc w:val="center"/>
        </w:trPr>
        <w:tc>
          <w:tcPr>
            <w:tcW w:w="1410" w:type="dxa"/>
            <w:vMerge w:val="continue"/>
            <w:tcBorders>
              <w:top w:val="nil"/>
              <w:left w:val="single" w:color="000000" w:sz="4" w:space="0"/>
              <w:bottom w:val="single" w:color="000000" w:sz="4" w:space="0"/>
              <w:right w:val="single" w:color="000000" w:sz="4" w:space="0"/>
            </w:tcBorders>
            <w:noWrap w:val="0"/>
            <w:vAlign w:val="center"/>
          </w:tcPr>
          <w:p w14:paraId="08FEDB28">
            <w:pPr>
              <w:spacing w:line="360" w:lineRule="auto"/>
              <w:rPr>
                <w:rFonts w:hint="eastAsia" w:ascii="宋体" w:hAnsi="宋体" w:eastAsia="宋体" w:cs="宋体"/>
                <w:b/>
                <w:bCs/>
                <w:color w:val="000000"/>
                <w:sz w:val="24"/>
                <w:szCs w:val="24"/>
              </w:rPr>
            </w:pPr>
          </w:p>
        </w:tc>
        <w:tc>
          <w:tcPr>
            <w:tcW w:w="1935" w:type="dxa"/>
            <w:tcBorders>
              <w:top w:val="single" w:color="000000" w:sz="4" w:space="0"/>
              <w:left w:val="nil"/>
              <w:bottom w:val="single" w:color="000000" w:sz="4" w:space="0"/>
              <w:right w:val="single" w:color="000000" w:sz="4" w:space="0"/>
            </w:tcBorders>
            <w:noWrap w:val="0"/>
            <w:vAlign w:val="center"/>
          </w:tcPr>
          <w:p w14:paraId="6BD227C1">
            <w:pPr>
              <w:pStyle w:val="12"/>
              <w:snapToGrid w:val="0"/>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预防/发展性小组</w:t>
            </w:r>
          </w:p>
        </w:tc>
        <w:tc>
          <w:tcPr>
            <w:tcW w:w="1934" w:type="dxa"/>
            <w:tcBorders>
              <w:top w:val="single" w:color="000000" w:sz="4" w:space="0"/>
              <w:left w:val="nil"/>
              <w:bottom w:val="single" w:color="000000" w:sz="4" w:space="0"/>
              <w:right w:val="single" w:color="000000" w:sz="4" w:space="0"/>
            </w:tcBorders>
            <w:noWrap w:val="0"/>
            <w:vAlign w:val="center"/>
          </w:tcPr>
          <w:p w14:paraId="0BCA98F6">
            <w:pPr>
              <w:pStyle w:val="12"/>
              <w:snapToGri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≥3个/年</w:t>
            </w:r>
          </w:p>
        </w:tc>
        <w:tc>
          <w:tcPr>
            <w:tcW w:w="1800" w:type="dxa"/>
            <w:tcBorders>
              <w:top w:val="single" w:color="000000" w:sz="4" w:space="0"/>
              <w:left w:val="nil"/>
              <w:bottom w:val="single" w:color="000000" w:sz="4" w:space="0"/>
              <w:right w:val="single" w:color="000000" w:sz="4" w:space="0"/>
            </w:tcBorders>
            <w:noWrap w:val="0"/>
            <w:vAlign w:val="center"/>
          </w:tcPr>
          <w:p w14:paraId="55EA3008">
            <w:pPr>
              <w:pStyle w:val="12"/>
              <w:snapToGri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≥3个/年</w:t>
            </w:r>
          </w:p>
        </w:tc>
        <w:tc>
          <w:tcPr>
            <w:tcW w:w="2160" w:type="dxa"/>
            <w:tcBorders>
              <w:top w:val="single" w:color="000000" w:sz="4" w:space="0"/>
              <w:left w:val="nil"/>
              <w:bottom w:val="single" w:color="000000" w:sz="4" w:space="0"/>
              <w:right w:val="single" w:color="000000" w:sz="4" w:space="0"/>
            </w:tcBorders>
            <w:noWrap w:val="0"/>
            <w:vAlign w:val="center"/>
          </w:tcPr>
          <w:p w14:paraId="4B5309EE">
            <w:pPr>
              <w:pStyle w:val="12"/>
              <w:snapToGri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≥2个/年</w:t>
            </w:r>
          </w:p>
        </w:tc>
      </w:tr>
      <w:tr w14:paraId="6755A97D">
        <w:tblPrEx>
          <w:tblCellMar>
            <w:top w:w="0" w:type="dxa"/>
            <w:left w:w="108" w:type="dxa"/>
            <w:bottom w:w="0" w:type="dxa"/>
            <w:right w:w="108" w:type="dxa"/>
          </w:tblCellMar>
        </w:tblPrEx>
        <w:trPr>
          <w:trHeight w:val="270" w:hRule="atLeast"/>
          <w:jc w:val="center"/>
        </w:trPr>
        <w:tc>
          <w:tcPr>
            <w:tcW w:w="1410" w:type="dxa"/>
            <w:vMerge w:val="restart"/>
            <w:tcBorders>
              <w:top w:val="nil"/>
              <w:left w:val="single" w:color="000000" w:sz="4" w:space="0"/>
              <w:bottom w:val="single" w:color="000000" w:sz="4" w:space="0"/>
              <w:right w:val="single" w:color="000000" w:sz="4" w:space="0"/>
            </w:tcBorders>
            <w:noWrap w:val="0"/>
            <w:vAlign w:val="center"/>
          </w:tcPr>
          <w:p w14:paraId="6EA9B0F9">
            <w:pPr>
              <w:pStyle w:val="12"/>
              <w:snapToGrid w:val="0"/>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活动</w:t>
            </w:r>
          </w:p>
        </w:tc>
        <w:tc>
          <w:tcPr>
            <w:tcW w:w="1935" w:type="dxa"/>
            <w:tcBorders>
              <w:top w:val="single" w:color="000000" w:sz="4" w:space="0"/>
              <w:left w:val="nil"/>
              <w:bottom w:val="single" w:color="000000" w:sz="4" w:space="0"/>
              <w:right w:val="single" w:color="000000" w:sz="4" w:space="0"/>
            </w:tcBorders>
            <w:noWrap w:val="0"/>
            <w:vAlign w:val="center"/>
          </w:tcPr>
          <w:p w14:paraId="6D40239F">
            <w:pPr>
              <w:pStyle w:val="12"/>
              <w:snapToGrid w:val="0"/>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大型社区活动</w:t>
            </w:r>
          </w:p>
        </w:tc>
        <w:tc>
          <w:tcPr>
            <w:tcW w:w="1934" w:type="dxa"/>
            <w:tcBorders>
              <w:top w:val="single" w:color="000000" w:sz="4" w:space="0"/>
              <w:left w:val="nil"/>
              <w:bottom w:val="single" w:color="000000" w:sz="4" w:space="0"/>
              <w:right w:val="single" w:color="000000" w:sz="4" w:space="0"/>
            </w:tcBorders>
            <w:noWrap w:val="0"/>
            <w:vAlign w:val="center"/>
          </w:tcPr>
          <w:p w14:paraId="7C22C4C4">
            <w:pPr>
              <w:pStyle w:val="12"/>
              <w:snapToGri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≥3个/年</w:t>
            </w:r>
          </w:p>
        </w:tc>
        <w:tc>
          <w:tcPr>
            <w:tcW w:w="1800" w:type="dxa"/>
            <w:tcBorders>
              <w:top w:val="single" w:color="000000" w:sz="4" w:space="0"/>
              <w:left w:val="nil"/>
              <w:bottom w:val="single" w:color="000000" w:sz="4" w:space="0"/>
              <w:right w:val="single" w:color="000000" w:sz="4" w:space="0"/>
            </w:tcBorders>
            <w:noWrap w:val="0"/>
            <w:vAlign w:val="center"/>
          </w:tcPr>
          <w:p w14:paraId="4139EC6F">
            <w:pPr>
              <w:pStyle w:val="12"/>
              <w:snapToGri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≥4个/年</w:t>
            </w:r>
          </w:p>
        </w:tc>
        <w:tc>
          <w:tcPr>
            <w:tcW w:w="2160" w:type="dxa"/>
            <w:tcBorders>
              <w:top w:val="single" w:color="000000" w:sz="4" w:space="0"/>
              <w:left w:val="nil"/>
              <w:bottom w:val="single" w:color="000000" w:sz="4" w:space="0"/>
              <w:right w:val="single" w:color="000000" w:sz="4" w:space="0"/>
            </w:tcBorders>
            <w:noWrap w:val="0"/>
            <w:vAlign w:val="center"/>
          </w:tcPr>
          <w:p w14:paraId="0030A907">
            <w:pPr>
              <w:pStyle w:val="12"/>
              <w:snapToGri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≥5个/年</w:t>
            </w:r>
          </w:p>
          <w:p w14:paraId="5E2EFA99">
            <w:pPr>
              <w:pStyle w:val="12"/>
              <w:snapToGri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（含主导和参与）</w:t>
            </w:r>
          </w:p>
        </w:tc>
      </w:tr>
      <w:tr w14:paraId="62F4A141">
        <w:tblPrEx>
          <w:tblCellMar>
            <w:top w:w="0" w:type="dxa"/>
            <w:left w:w="108" w:type="dxa"/>
            <w:bottom w:w="0" w:type="dxa"/>
            <w:right w:w="108" w:type="dxa"/>
          </w:tblCellMar>
        </w:tblPrEx>
        <w:trPr>
          <w:trHeight w:val="270" w:hRule="atLeast"/>
          <w:jc w:val="center"/>
        </w:trPr>
        <w:tc>
          <w:tcPr>
            <w:tcW w:w="1410" w:type="dxa"/>
            <w:vMerge w:val="continue"/>
            <w:tcBorders>
              <w:top w:val="nil"/>
              <w:left w:val="single" w:color="000000" w:sz="4" w:space="0"/>
              <w:bottom w:val="single" w:color="000000" w:sz="4" w:space="0"/>
              <w:right w:val="single" w:color="000000" w:sz="4" w:space="0"/>
            </w:tcBorders>
            <w:noWrap w:val="0"/>
            <w:vAlign w:val="center"/>
          </w:tcPr>
          <w:p w14:paraId="14BF57CF">
            <w:pPr>
              <w:spacing w:line="360" w:lineRule="auto"/>
              <w:rPr>
                <w:rFonts w:hint="eastAsia" w:ascii="宋体" w:hAnsi="宋体" w:eastAsia="宋体" w:cs="宋体"/>
                <w:b/>
                <w:bCs/>
                <w:color w:val="000000"/>
                <w:sz w:val="24"/>
                <w:szCs w:val="24"/>
              </w:rPr>
            </w:pPr>
          </w:p>
        </w:tc>
        <w:tc>
          <w:tcPr>
            <w:tcW w:w="1935" w:type="dxa"/>
            <w:tcBorders>
              <w:top w:val="single" w:color="000000" w:sz="4" w:space="0"/>
              <w:left w:val="nil"/>
              <w:bottom w:val="single" w:color="000000" w:sz="4" w:space="0"/>
              <w:right w:val="single" w:color="000000" w:sz="4" w:space="0"/>
            </w:tcBorders>
            <w:noWrap w:val="0"/>
            <w:vAlign w:val="center"/>
          </w:tcPr>
          <w:p w14:paraId="1F653BE2">
            <w:pPr>
              <w:pStyle w:val="12"/>
              <w:snapToGrid w:val="0"/>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中小型社区活动</w:t>
            </w:r>
          </w:p>
        </w:tc>
        <w:tc>
          <w:tcPr>
            <w:tcW w:w="1934" w:type="dxa"/>
            <w:tcBorders>
              <w:top w:val="single" w:color="000000" w:sz="4" w:space="0"/>
              <w:left w:val="nil"/>
              <w:bottom w:val="single" w:color="000000" w:sz="4" w:space="0"/>
              <w:right w:val="single" w:color="000000" w:sz="4" w:space="0"/>
            </w:tcBorders>
            <w:noWrap w:val="0"/>
            <w:vAlign w:val="center"/>
          </w:tcPr>
          <w:p w14:paraId="6326A732">
            <w:pPr>
              <w:pStyle w:val="12"/>
              <w:snapToGri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≥4个/年</w:t>
            </w:r>
          </w:p>
        </w:tc>
        <w:tc>
          <w:tcPr>
            <w:tcW w:w="1800" w:type="dxa"/>
            <w:tcBorders>
              <w:top w:val="single" w:color="000000" w:sz="4" w:space="0"/>
              <w:left w:val="nil"/>
              <w:bottom w:val="single" w:color="000000" w:sz="4" w:space="0"/>
              <w:right w:val="single" w:color="000000" w:sz="4" w:space="0"/>
            </w:tcBorders>
            <w:noWrap w:val="0"/>
            <w:vAlign w:val="center"/>
          </w:tcPr>
          <w:p w14:paraId="3C3D70E0">
            <w:pPr>
              <w:pStyle w:val="12"/>
              <w:snapToGri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≥5个/年</w:t>
            </w:r>
          </w:p>
        </w:tc>
        <w:tc>
          <w:tcPr>
            <w:tcW w:w="2160" w:type="dxa"/>
            <w:tcBorders>
              <w:top w:val="single" w:color="000000" w:sz="4" w:space="0"/>
              <w:left w:val="nil"/>
              <w:bottom w:val="single" w:color="000000" w:sz="4" w:space="0"/>
              <w:right w:val="single" w:color="000000" w:sz="4" w:space="0"/>
            </w:tcBorders>
            <w:noWrap w:val="0"/>
            <w:vAlign w:val="center"/>
          </w:tcPr>
          <w:p w14:paraId="50877630">
            <w:pPr>
              <w:pStyle w:val="12"/>
              <w:snapToGri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≥3个/年</w:t>
            </w:r>
          </w:p>
        </w:tc>
      </w:tr>
      <w:tr w14:paraId="1D947F83">
        <w:tblPrEx>
          <w:tblCellMar>
            <w:top w:w="0" w:type="dxa"/>
            <w:left w:w="108" w:type="dxa"/>
            <w:bottom w:w="0" w:type="dxa"/>
            <w:right w:w="108" w:type="dxa"/>
          </w:tblCellMar>
        </w:tblPrEx>
        <w:trPr>
          <w:trHeight w:val="270" w:hRule="atLeast"/>
          <w:jc w:val="center"/>
        </w:trPr>
        <w:tc>
          <w:tcPr>
            <w:tcW w:w="1410" w:type="dxa"/>
            <w:vMerge w:val="continue"/>
            <w:tcBorders>
              <w:top w:val="nil"/>
              <w:left w:val="single" w:color="000000" w:sz="4" w:space="0"/>
              <w:bottom w:val="single" w:color="000000" w:sz="4" w:space="0"/>
              <w:right w:val="single" w:color="000000" w:sz="4" w:space="0"/>
            </w:tcBorders>
            <w:noWrap w:val="0"/>
            <w:vAlign w:val="center"/>
          </w:tcPr>
          <w:p w14:paraId="4CAC838F">
            <w:pPr>
              <w:spacing w:line="360" w:lineRule="auto"/>
              <w:rPr>
                <w:rFonts w:hint="eastAsia" w:ascii="宋体" w:hAnsi="宋体" w:eastAsia="宋体" w:cs="宋体"/>
                <w:b/>
                <w:bCs/>
                <w:color w:val="000000"/>
                <w:sz w:val="24"/>
                <w:szCs w:val="24"/>
              </w:rPr>
            </w:pPr>
          </w:p>
        </w:tc>
        <w:tc>
          <w:tcPr>
            <w:tcW w:w="1935" w:type="dxa"/>
            <w:tcBorders>
              <w:top w:val="single" w:color="000000" w:sz="4" w:space="0"/>
              <w:left w:val="nil"/>
              <w:bottom w:val="single" w:color="000000" w:sz="4" w:space="0"/>
              <w:right w:val="single" w:color="000000" w:sz="4" w:space="0"/>
            </w:tcBorders>
            <w:noWrap w:val="0"/>
            <w:vAlign w:val="center"/>
          </w:tcPr>
          <w:p w14:paraId="7897E77A">
            <w:pPr>
              <w:pStyle w:val="12"/>
              <w:snapToGrid w:val="0"/>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讲座/工作坊</w:t>
            </w:r>
          </w:p>
        </w:tc>
        <w:tc>
          <w:tcPr>
            <w:tcW w:w="1934" w:type="dxa"/>
            <w:tcBorders>
              <w:top w:val="single" w:color="000000" w:sz="4" w:space="0"/>
              <w:left w:val="nil"/>
              <w:bottom w:val="single" w:color="000000" w:sz="4" w:space="0"/>
              <w:right w:val="single" w:color="000000" w:sz="4" w:space="0"/>
            </w:tcBorders>
            <w:noWrap w:val="0"/>
            <w:vAlign w:val="center"/>
          </w:tcPr>
          <w:p w14:paraId="6778D786">
            <w:pPr>
              <w:pStyle w:val="12"/>
              <w:snapToGri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≥3次/年</w:t>
            </w:r>
          </w:p>
        </w:tc>
        <w:tc>
          <w:tcPr>
            <w:tcW w:w="1800" w:type="dxa"/>
            <w:tcBorders>
              <w:top w:val="single" w:color="000000" w:sz="4" w:space="0"/>
              <w:left w:val="nil"/>
              <w:bottom w:val="single" w:color="000000" w:sz="4" w:space="0"/>
              <w:right w:val="single" w:color="000000" w:sz="4" w:space="0"/>
            </w:tcBorders>
            <w:noWrap w:val="0"/>
            <w:vAlign w:val="center"/>
          </w:tcPr>
          <w:p w14:paraId="03FB525E">
            <w:pPr>
              <w:pStyle w:val="12"/>
              <w:snapToGri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≥3次/年</w:t>
            </w:r>
          </w:p>
        </w:tc>
        <w:tc>
          <w:tcPr>
            <w:tcW w:w="2160" w:type="dxa"/>
            <w:tcBorders>
              <w:top w:val="single" w:color="000000" w:sz="4" w:space="0"/>
              <w:left w:val="nil"/>
              <w:bottom w:val="single" w:color="000000" w:sz="4" w:space="0"/>
              <w:right w:val="single" w:color="000000" w:sz="4" w:space="0"/>
            </w:tcBorders>
            <w:noWrap w:val="0"/>
            <w:vAlign w:val="center"/>
          </w:tcPr>
          <w:p w14:paraId="6D487BB6">
            <w:pPr>
              <w:pStyle w:val="12"/>
              <w:snapToGri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≥4次/年</w:t>
            </w:r>
          </w:p>
        </w:tc>
      </w:tr>
      <w:tr w14:paraId="5160C372">
        <w:tblPrEx>
          <w:tblCellMar>
            <w:top w:w="0" w:type="dxa"/>
            <w:left w:w="108" w:type="dxa"/>
            <w:bottom w:w="0" w:type="dxa"/>
            <w:right w:w="108" w:type="dxa"/>
          </w:tblCellMar>
        </w:tblPrEx>
        <w:trPr>
          <w:trHeight w:val="270" w:hRule="atLeast"/>
          <w:jc w:val="center"/>
        </w:trPr>
        <w:tc>
          <w:tcPr>
            <w:tcW w:w="1410" w:type="dxa"/>
            <w:vMerge w:val="restart"/>
            <w:tcBorders>
              <w:top w:val="nil"/>
              <w:left w:val="single" w:color="000000" w:sz="4" w:space="0"/>
              <w:bottom w:val="single" w:color="000000" w:sz="4" w:space="0"/>
              <w:right w:val="single" w:color="000000" w:sz="4" w:space="0"/>
            </w:tcBorders>
            <w:noWrap w:val="0"/>
            <w:vAlign w:val="center"/>
          </w:tcPr>
          <w:p w14:paraId="609B2DBB">
            <w:pPr>
              <w:pStyle w:val="12"/>
              <w:snapToGrid w:val="0"/>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服务宣传</w:t>
            </w:r>
          </w:p>
        </w:tc>
        <w:tc>
          <w:tcPr>
            <w:tcW w:w="1935" w:type="dxa"/>
            <w:tcBorders>
              <w:top w:val="single" w:color="000000" w:sz="4" w:space="0"/>
              <w:left w:val="nil"/>
              <w:bottom w:val="single" w:color="000000" w:sz="4" w:space="0"/>
              <w:right w:val="single" w:color="000000" w:sz="4" w:space="0"/>
            </w:tcBorders>
            <w:noWrap w:val="0"/>
            <w:vAlign w:val="center"/>
          </w:tcPr>
          <w:p w14:paraId="2FBD9B6B">
            <w:pPr>
              <w:pStyle w:val="12"/>
              <w:snapToGrid w:val="0"/>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外展宣传</w:t>
            </w:r>
          </w:p>
        </w:tc>
        <w:tc>
          <w:tcPr>
            <w:tcW w:w="1934" w:type="dxa"/>
            <w:tcBorders>
              <w:top w:val="single" w:color="000000" w:sz="4" w:space="0"/>
              <w:left w:val="nil"/>
              <w:bottom w:val="single" w:color="000000" w:sz="4" w:space="0"/>
              <w:right w:val="single" w:color="000000" w:sz="4" w:space="0"/>
            </w:tcBorders>
            <w:noWrap w:val="0"/>
            <w:vAlign w:val="center"/>
          </w:tcPr>
          <w:p w14:paraId="305EF7E0">
            <w:pPr>
              <w:pStyle w:val="12"/>
              <w:snapToGri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≥5次/年</w:t>
            </w:r>
          </w:p>
        </w:tc>
        <w:tc>
          <w:tcPr>
            <w:tcW w:w="1800" w:type="dxa"/>
            <w:tcBorders>
              <w:top w:val="single" w:color="000000" w:sz="4" w:space="0"/>
              <w:left w:val="nil"/>
              <w:bottom w:val="single" w:color="000000" w:sz="4" w:space="0"/>
              <w:right w:val="single" w:color="000000" w:sz="4" w:space="0"/>
            </w:tcBorders>
            <w:noWrap w:val="0"/>
            <w:vAlign w:val="center"/>
          </w:tcPr>
          <w:p w14:paraId="4686B357">
            <w:pPr>
              <w:pStyle w:val="12"/>
              <w:snapToGri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≥5次/年</w:t>
            </w:r>
          </w:p>
        </w:tc>
        <w:tc>
          <w:tcPr>
            <w:tcW w:w="2160" w:type="dxa"/>
            <w:tcBorders>
              <w:top w:val="single" w:color="000000" w:sz="4" w:space="0"/>
              <w:left w:val="nil"/>
              <w:bottom w:val="single" w:color="000000" w:sz="4" w:space="0"/>
              <w:right w:val="single" w:color="000000" w:sz="4" w:space="0"/>
            </w:tcBorders>
            <w:noWrap w:val="0"/>
            <w:vAlign w:val="center"/>
          </w:tcPr>
          <w:p w14:paraId="4B15648C">
            <w:pPr>
              <w:pStyle w:val="12"/>
              <w:snapToGri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≥3次/年</w:t>
            </w:r>
          </w:p>
        </w:tc>
      </w:tr>
      <w:tr w14:paraId="32B70DF8">
        <w:tblPrEx>
          <w:tblCellMar>
            <w:top w:w="0" w:type="dxa"/>
            <w:left w:w="108" w:type="dxa"/>
            <w:bottom w:w="0" w:type="dxa"/>
            <w:right w:w="108" w:type="dxa"/>
          </w:tblCellMar>
        </w:tblPrEx>
        <w:trPr>
          <w:trHeight w:val="270" w:hRule="atLeast"/>
          <w:jc w:val="center"/>
        </w:trPr>
        <w:tc>
          <w:tcPr>
            <w:tcW w:w="1410" w:type="dxa"/>
            <w:vMerge w:val="continue"/>
            <w:tcBorders>
              <w:top w:val="nil"/>
              <w:left w:val="single" w:color="000000" w:sz="4" w:space="0"/>
              <w:bottom w:val="single" w:color="000000" w:sz="4" w:space="0"/>
              <w:right w:val="single" w:color="000000" w:sz="4" w:space="0"/>
            </w:tcBorders>
            <w:noWrap w:val="0"/>
            <w:vAlign w:val="center"/>
          </w:tcPr>
          <w:p w14:paraId="55C18D5A">
            <w:pPr>
              <w:spacing w:line="360" w:lineRule="auto"/>
              <w:rPr>
                <w:rFonts w:hint="eastAsia" w:ascii="宋体" w:hAnsi="宋体" w:eastAsia="宋体" w:cs="宋体"/>
                <w:b/>
                <w:bCs/>
                <w:color w:val="000000"/>
                <w:sz w:val="24"/>
                <w:szCs w:val="24"/>
              </w:rPr>
            </w:pPr>
          </w:p>
        </w:tc>
        <w:tc>
          <w:tcPr>
            <w:tcW w:w="1935" w:type="dxa"/>
            <w:tcBorders>
              <w:top w:val="single" w:color="000000" w:sz="4" w:space="0"/>
              <w:left w:val="nil"/>
              <w:bottom w:val="single" w:color="000000" w:sz="4" w:space="0"/>
              <w:right w:val="single" w:color="000000" w:sz="4" w:space="0"/>
            </w:tcBorders>
            <w:noWrap w:val="0"/>
            <w:vAlign w:val="center"/>
          </w:tcPr>
          <w:p w14:paraId="2CF2D5DC">
            <w:pPr>
              <w:pStyle w:val="12"/>
              <w:snapToGrid w:val="0"/>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服务简报</w:t>
            </w:r>
          </w:p>
        </w:tc>
        <w:tc>
          <w:tcPr>
            <w:tcW w:w="1934" w:type="dxa"/>
            <w:tcBorders>
              <w:top w:val="single" w:color="000000" w:sz="4" w:space="0"/>
              <w:left w:val="nil"/>
              <w:bottom w:val="single" w:color="000000" w:sz="4" w:space="0"/>
              <w:right w:val="single" w:color="000000" w:sz="4" w:space="0"/>
            </w:tcBorders>
            <w:noWrap w:val="0"/>
            <w:vAlign w:val="center"/>
          </w:tcPr>
          <w:p w14:paraId="2B393F58">
            <w:pPr>
              <w:pStyle w:val="12"/>
              <w:snapToGri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≥12期/年</w:t>
            </w:r>
          </w:p>
        </w:tc>
        <w:tc>
          <w:tcPr>
            <w:tcW w:w="1800" w:type="dxa"/>
            <w:tcBorders>
              <w:top w:val="single" w:color="000000" w:sz="4" w:space="0"/>
              <w:left w:val="nil"/>
              <w:bottom w:val="single" w:color="000000" w:sz="4" w:space="0"/>
              <w:right w:val="single" w:color="000000" w:sz="4" w:space="0"/>
            </w:tcBorders>
            <w:noWrap w:val="0"/>
            <w:vAlign w:val="center"/>
          </w:tcPr>
          <w:p w14:paraId="3260985D">
            <w:pPr>
              <w:pStyle w:val="12"/>
              <w:snapToGri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≥12期/年</w:t>
            </w:r>
          </w:p>
        </w:tc>
        <w:tc>
          <w:tcPr>
            <w:tcW w:w="2160" w:type="dxa"/>
            <w:tcBorders>
              <w:top w:val="single" w:color="000000" w:sz="4" w:space="0"/>
              <w:left w:val="nil"/>
              <w:bottom w:val="single" w:color="000000" w:sz="4" w:space="0"/>
              <w:right w:val="single" w:color="000000" w:sz="4" w:space="0"/>
            </w:tcBorders>
            <w:noWrap w:val="0"/>
            <w:vAlign w:val="center"/>
          </w:tcPr>
          <w:p w14:paraId="5B3736B8">
            <w:pPr>
              <w:pStyle w:val="12"/>
              <w:snapToGri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文献资料编制依实际需求确定</w:t>
            </w:r>
          </w:p>
        </w:tc>
      </w:tr>
      <w:tr w14:paraId="66CA767E">
        <w:tblPrEx>
          <w:tblCellMar>
            <w:top w:w="0" w:type="dxa"/>
            <w:left w:w="108" w:type="dxa"/>
            <w:bottom w:w="0" w:type="dxa"/>
            <w:right w:w="108" w:type="dxa"/>
          </w:tblCellMar>
        </w:tblPrEx>
        <w:trPr>
          <w:trHeight w:val="270" w:hRule="atLeast"/>
          <w:jc w:val="center"/>
        </w:trPr>
        <w:tc>
          <w:tcPr>
            <w:tcW w:w="1410" w:type="dxa"/>
            <w:vMerge w:val="restart"/>
            <w:tcBorders>
              <w:top w:val="nil"/>
              <w:left w:val="single" w:color="000000" w:sz="4" w:space="0"/>
              <w:bottom w:val="single" w:color="000000" w:sz="4" w:space="0"/>
              <w:right w:val="single" w:color="000000" w:sz="4" w:space="0"/>
            </w:tcBorders>
            <w:noWrap w:val="0"/>
            <w:vAlign w:val="center"/>
          </w:tcPr>
          <w:p w14:paraId="5A3DB721">
            <w:pPr>
              <w:pStyle w:val="12"/>
              <w:snapToGrid w:val="0"/>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志愿者发动</w:t>
            </w:r>
          </w:p>
        </w:tc>
        <w:tc>
          <w:tcPr>
            <w:tcW w:w="1935" w:type="dxa"/>
            <w:tcBorders>
              <w:top w:val="single" w:color="000000" w:sz="4" w:space="0"/>
              <w:left w:val="nil"/>
              <w:bottom w:val="single" w:color="000000" w:sz="4" w:space="0"/>
              <w:right w:val="single" w:color="000000" w:sz="4" w:space="0"/>
            </w:tcBorders>
            <w:noWrap w:val="0"/>
            <w:vAlign w:val="center"/>
          </w:tcPr>
          <w:p w14:paraId="04A132AD">
            <w:pPr>
              <w:pStyle w:val="12"/>
              <w:snapToGrid w:val="0"/>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发展志愿者人数</w:t>
            </w:r>
          </w:p>
        </w:tc>
        <w:tc>
          <w:tcPr>
            <w:tcW w:w="1934" w:type="dxa"/>
            <w:tcBorders>
              <w:top w:val="single" w:color="000000" w:sz="4" w:space="0"/>
              <w:left w:val="nil"/>
              <w:bottom w:val="single" w:color="000000" w:sz="4" w:space="0"/>
              <w:right w:val="single" w:color="000000" w:sz="4" w:space="0"/>
            </w:tcBorders>
            <w:noWrap w:val="0"/>
            <w:vAlign w:val="center"/>
          </w:tcPr>
          <w:p w14:paraId="7C436844">
            <w:pPr>
              <w:pStyle w:val="12"/>
              <w:snapToGri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≥15人/年</w:t>
            </w:r>
          </w:p>
        </w:tc>
        <w:tc>
          <w:tcPr>
            <w:tcW w:w="1800" w:type="dxa"/>
            <w:tcBorders>
              <w:top w:val="single" w:color="000000" w:sz="4" w:space="0"/>
              <w:left w:val="nil"/>
              <w:bottom w:val="single" w:color="000000" w:sz="4" w:space="0"/>
              <w:right w:val="single" w:color="000000" w:sz="4" w:space="0"/>
            </w:tcBorders>
            <w:noWrap w:val="0"/>
            <w:vAlign w:val="center"/>
          </w:tcPr>
          <w:p w14:paraId="4950702E">
            <w:pPr>
              <w:pStyle w:val="12"/>
              <w:snapToGri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≥20人/年</w:t>
            </w:r>
          </w:p>
        </w:tc>
        <w:tc>
          <w:tcPr>
            <w:tcW w:w="2160" w:type="dxa"/>
            <w:vMerge w:val="restart"/>
            <w:tcBorders>
              <w:top w:val="nil"/>
              <w:left w:val="nil"/>
              <w:bottom w:val="single" w:color="000000" w:sz="4" w:space="0"/>
              <w:right w:val="single" w:color="000000" w:sz="4" w:space="0"/>
            </w:tcBorders>
            <w:noWrap w:val="0"/>
            <w:vAlign w:val="center"/>
          </w:tcPr>
          <w:p w14:paraId="0A8F1C75">
            <w:pPr>
              <w:pStyle w:val="12"/>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为促进同事专业工作推进而开展的资源协调及其他整合活动等</w:t>
            </w:r>
          </w:p>
        </w:tc>
      </w:tr>
      <w:tr w14:paraId="2D8B22F8">
        <w:tblPrEx>
          <w:tblCellMar>
            <w:top w:w="0" w:type="dxa"/>
            <w:left w:w="108" w:type="dxa"/>
            <w:bottom w:w="0" w:type="dxa"/>
            <w:right w:w="108" w:type="dxa"/>
          </w:tblCellMar>
        </w:tblPrEx>
        <w:trPr>
          <w:trHeight w:val="270" w:hRule="atLeast"/>
          <w:jc w:val="center"/>
        </w:trPr>
        <w:tc>
          <w:tcPr>
            <w:tcW w:w="1410" w:type="dxa"/>
            <w:vMerge w:val="continue"/>
            <w:tcBorders>
              <w:top w:val="nil"/>
              <w:left w:val="single" w:color="000000" w:sz="4" w:space="0"/>
              <w:bottom w:val="single" w:color="000000" w:sz="4" w:space="0"/>
              <w:right w:val="single" w:color="000000" w:sz="4" w:space="0"/>
            </w:tcBorders>
            <w:noWrap w:val="0"/>
            <w:vAlign w:val="center"/>
          </w:tcPr>
          <w:p w14:paraId="0387BA22">
            <w:pPr>
              <w:spacing w:line="360" w:lineRule="auto"/>
              <w:rPr>
                <w:rFonts w:hint="eastAsia" w:ascii="宋体" w:hAnsi="宋体" w:eastAsia="宋体" w:cs="宋体"/>
                <w:b/>
                <w:bCs/>
                <w:color w:val="000000"/>
                <w:sz w:val="24"/>
                <w:szCs w:val="24"/>
              </w:rPr>
            </w:pPr>
          </w:p>
        </w:tc>
        <w:tc>
          <w:tcPr>
            <w:tcW w:w="1935" w:type="dxa"/>
            <w:tcBorders>
              <w:top w:val="single" w:color="000000" w:sz="4" w:space="0"/>
              <w:left w:val="nil"/>
              <w:bottom w:val="single" w:color="000000" w:sz="4" w:space="0"/>
              <w:right w:val="single" w:color="000000" w:sz="4" w:space="0"/>
            </w:tcBorders>
            <w:noWrap w:val="0"/>
            <w:vAlign w:val="center"/>
          </w:tcPr>
          <w:p w14:paraId="6D05F59E">
            <w:pPr>
              <w:pStyle w:val="12"/>
              <w:snapToGrid w:val="0"/>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志愿者培训</w:t>
            </w:r>
          </w:p>
        </w:tc>
        <w:tc>
          <w:tcPr>
            <w:tcW w:w="1934" w:type="dxa"/>
            <w:tcBorders>
              <w:top w:val="single" w:color="000000" w:sz="4" w:space="0"/>
              <w:left w:val="nil"/>
              <w:bottom w:val="single" w:color="000000" w:sz="4" w:space="0"/>
              <w:right w:val="single" w:color="000000" w:sz="4" w:space="0"/>
            </w:tcBorders>
            <w:noWrap w:val="0"/>
            <w:vAlign w:val="center"/>
          </w:tcPr>
          <w:p w14:paraId="45114CC3">
            <w:pPr>
              <w:pStyle w:val="12"/>
              <w:snapToGri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≥6次/年</w:t>
            </w:r>
          </w:p>
        </w:tc>
        <w:tc>
          <w:tcPr>
            <w:tcW w:w="1800" w:type="dxa"/>
            <w:tcBorders>
              <w:top w:val="single" w:color="000000" w:sz="4" w:space="0"/>
              <w:left w:val="nil"/>
              <w:bottom w:val="single" w:color="000000" w:sz="4" w:space="0"/>
              <w:right w:val="single" w:color="000000" w:sz="4" w:space="0"/>
            </w:tcBorders>
            <w:noWrap w:val="0"/>
            <w:vAlign w:val="center"/>
          </w:tcPr>
          <w:p w14:paraId="36FFD629">
            <w:pPr>
              <w:pStyle w:val="12"/>
              <w:snapToGri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≥6次/年</w:t>
            </w:r>
          </w:p>
        </w:tc>
        <w:tc>
          <w:tcPr>
            <w:tcW w:w="2160" w:type="dxa"/>
            <w:vMerge w:val="continue"/>
            <w:tcBorders>
              <w:top w:val="nil"/>
              <w:left w:val="nil"/>
              <w:bottom w:val="single" w:color="000000" w:sz="4" w:space="0"/>
              <w:right w:val="single" w:color="000000" w:sz="4" w:space="0"/>
            </w:tcBorders>
            <w:noWrap w:val="0"/>
            <w:vAlign w:val="center"/>
          </w:tcPr>
          <w:p w14:paraId="1D54041F">
            <w:pPr>
              <w:spacing w:line="360" w:lineRule="auto"/>
              <w:rPr>
                <w:rFonts w:hint="eastAsia" w:ascii="宋体" w:hAnsi="宋体" w:eastAsia="宋体" w:cs="宋体"/>
                <w:color w:val="000000"/>
                <w:sz w:val="24"/>
                <w:szCs w:val="24"/>
              </w:rPr>
            </w:pPr>
          </w:p>
        </w:tc>
      </w:tr>
      <w:tr w14:paraId="0CBC3541">
        <w:tblPrEx>
          <w:tblCellMar>
            <w:top w:w="0" w:type="dxa"/>
            <w:left w:w="108" w:type="dxa"/>
            <w:bottom w:w="0" w:type="dxa"/>
            <w:right w:w="108" w:type="dxa"/>
          </w:tblCellMar>
        </w:tblPrEx>
        <w:trPr>
          <w:trHeight w:val="270" w:hRule="atLeast"/>
          <w:jc w:val="center"/>
        </w:trPr>
        <w:tc>
          <w:tcPr>
            <w:tcW w:w="1410" w:type="dxa"/>
            <w:vMerge w:val="continue"/>
            <w:tcBorders>
              <w:top w:val="nil"/>
              <w:left w:val="single" w:color="000000" w:sz="4" w:space="0"/>
              <w:bottom w:val="single" w:color="000000" w:sz="4" w:space="0"/>
              <w:right w:val="single" w:color="000000" w:sz="4" w:space="0"/>
            </w:tcBorders>
            <w:noWrap w:val="0"/>
            <w:vAlign w:val="center"/>
          </w:tcPr>
          <w:p w14:paraId="02869D3A">
            <w:pPr>
              <w:spacing w:line="360" w:lineRule="auto"/>
              <w:rPr>
                <w:rFonts w:hint="eastAsia" w:ascii="宋体" w:hAnsi="宋体" w:eastAsia="宋体" w:cs="宋体"/>
                <w:b/>
                <w:bCs/>
                <w:color w:val="000000"/>
                <w:sz w:val="24"/>
                <w:szCs w:val="24"/>
              </w:rPr>
            </w:pPr>
          </w:p>
        </w:tc>
        <w:tc>
          <w:tcPr>
            <w:tcW w:w="1935" w:type="dxa"/>
            <w:tcBorders>
              <w:top w:val="single" w:color="000000" w:sz="4" w:space="0"/>
              <w:left w:val="nil"/>
              <w:bottom w:val="single" w:color="000000" w:sz="4" w:space="0"/>
              <w:right w:val="single" w:color="000000" w:sz="4" w:space="0"/>
            </w:tcBorders>
            <w:noWrap w:val="0"/>
            <w:vAlign w:val="center"/>
          </w:tcPr>
          <w:p w14:paraId="0F555D4B">
            <w:pPr>
              <w:pStyle w:val="12"/>
              <w:snapToGrid w:val="0"/>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志愿者提供服务</w:t>
            </w:r>
          </w:p>
        </w:tc>
        <w:tc>
          <w:tcPr>
            <w:tcW w:w="1934" w:type="dxa"/>
            <w:tcBorders>
              <w:top w:val="single" w:color="000000" w:sz="4" w:space="0"/>
              <w:left w:val="nil"/>
              <w:bottom w:val="single" w:color="000000" w:sz="4" w:space="0"/>
              <w:right w:val="single" w:color="000000" w:sz="4" w:space="0"/>
            </w:tcBorders>
            <w:noWrap w:val="0"/>
            <w:vAlign w:val="center"/>
          </w:tcPr>
          <w:p w14:paraId="16952003">
            <w:pPr>
              <w:pStyle w:val="12"/>
              <w:snapToGri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≥80人次/年</w:t>
            </w:r>
          </w:p>
        </w:tc>
        <w:tc>
          <w:tcPr>
            <w:tcW w:w="1800" w:type="dxa"/>
            <w:tcBorders>
              <w:top w:val="single" w:color="000000" w:sz="4" w:space="0"/>
              <w:left w:val="nil"/>
              <w:bottom w:val="single" w:color="000000" w:sz="4" w:space="0"/>
              <w:right w:val="single" w:color="000000" w:sz="4" w:space="0"/>
            </w:tcBorders>
            <w:noWrap w:val="0"/>
            <w:vAlign w:val="center"/>
          </w:tcPr>
          <w:p w14:paraId="585B8112">
            <w:pPr>
              <w:pStyle w:val="12"/>
              <w:snapToGri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≥100人次/年</w:t>
            </w:r>
          </w:p>
        </w:tc>
        <w:tc>
          <w:tcPr>
            <w:tcW w:w="2160" w:type="dxa"/>
            <w:vMerge w:val="continue"/>
            <w:tcBorders>
              <w:top w:val="nil"/>
              <w:left w:val="nil"/>
              <w:bottom w:val="single" w:color="000000" w:sz="4" w:space="0"/>
              <w:right w:val="single" w:color="000000" w:sz="4" w:space="0"/>
            </w:tcBorders>
            <w:noWrap w:val="0"/>
            <w:vAlign w:val="center"/>
          </w:tcPr>
          <w:p w14:paraId="47CF52A9">
            <w:pPr>
              <w:spacing w:line="360" w:lineRule="auto"/>
              <w:rPr>
                <w:rFonts w:hint="eastAsia" w:ascii="宋体" w:hAnsi="宋体" w:eastAsia="宋体" w:cs="宋体"/>
                <w:color w:val="000000"/>
                <w:sz w:val="24"/>
                <w:szCs w:val="24"/>
              </w:rPr>
            </w:pPr>
          </w:p>
        </w:tc>
      </w:tr>
      <w:tr w14:paraId="07E8A754">
        <w:tblPrEx>
          <w:tblCellMar>
            <w:top w:w="0" w:type="dxa"/>
            <w:left w:w="108" w:type="dxa"/>
            <w:bottom w:w="0" w:type="dxa"/>
            <w:right w:w="108" w:type="dxa"/>
          </w:tblCellMar>
        </w:tblPrEx>
        <w:trPr>
          <w:trHeight w:val="270" w:hRule="atLeast"/>
          <w:jc w:val="center"/>
        </w:trPr>
        <w:tc>
          <w:tcPr>
            <w:tcW w:w="1410" w:type="dxa"/>
            <w:vMerge w:val="restart"/>
            <w:tcBorders>
              <w:top w:val="nil"/>
              <w:left w:val="single" w:color="000000" w:sz="4" w:space="0"/>
              <w:bottom w:val="single" w:color="000000" w:sz="4" w:space="0"/>
              <w:right w:val="single" w:color="000000" w:sz="4" w:space="0"/>
            </w:tcBorders>
            <w:noWrap w:val="0"/>
            <w:vAlign w:val="center"/>
          </w:tcPr>
          <w:p w14:paraId="394C46E6">
            <w:pPr>
              <w:pStyle w:val="12"/>
              <w:snapToGrid w:val="0"/>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督导及</w:t>
            </w:r>
          </w:p>
          <w:p w14:paraId="0341C25E">
            <w:pPr>
              <w:pStyle w:val="12"/>
              <w:snapToGrid w:val="0"/>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培训</w:t>
            </w:r>
          </w:p>
        </w:tc>
        <w:tc>
          <w:tcPr>
            <w:tcW w:w="1935" w:type="dxa"/>
            <w:tcBorders>
              <w:top w:val="single" w:color="000000" w:sz="4" w:space="0"/>
              <w:left w:val="nil"/>
              <w:bottom w:val="single" w:color="000000" w:sz="4" w:space="0"/>
              <w:right w:val="single" w:color="000000" w:sz="4" w:space="0"/>
            </w:tcBorders>
            <w:noWrap w:val="0"/>
            <w:vAlign w:val="center"/>
          </w:tcPr>
          <w:p w14:paraId="1FDE8A89">
            <w:pPr>
              <w:pStyle w:val="12"/>
              <w:snapToGrid w:val="0"/>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督导</w:t>
            </w:r>
          </w:p>
        </w:tc>
        <w:tc>
          <w:tcPr>
            <w:tcW w:w="1934" w:type="dxa"/>
            <w:tcBorders>
              <w:top w:val="single" w:color="000000" w:sz="4" w:space="0"/>
              <w:left w:val="nil"/>
              <w:bottom w:val="single" w:color="000000" w:sz="4" w:space="0"/>
              <w:right w:val="single" w:color="000000" w:sz="4" w:space="0"/>
            </w:tcBorders>
            <w:noWrap w:val="0"/>
            <w:vAlign w:val="center"/>
          </w:tcPr>
          <w:p w14:paraId="62AC5FD4">
            <w:pPr>
              <w:pStyle w:val="12"/>
              <w:snapToGri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≥24次/年</w:t>
            </w:r>
          </w:p>
        </w:tc>
        <w:tc>
          <w:tcPr>
            <w:tcW w:w="1800" w:type="dxa"/>
            <w:tcBorders>
              <w:top w:val="single" w:color="000000" w:sz="4" w:space="0"/>
              <w:left w:val="nil"/>
              <w:bottom w:val="single" w:color="000000" w:sz="4" w:space="0"/>
              <w:right w:val="single" w:color="000000" w:sz="4" w:space="0"/>
            </w:tcBorders>
            <w:noWrap w:val="0"/>
            <w:vAlign w:val="center"/>
          </w:tcPr>
          <w:p w14:paraId="2132FF72">
            <w:pPr>
              <w:pStyle w:val="12"/>
              <w:snapToGri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≥24次/年</w:t>
            </w:r>
          </w:p>
        </w:tc>
        <w:tc>
          <w:tcPr>
            <w:tcW w:w="2160" w:type="dxa"/>
            <w:tcBorders>
              <w:top w:val="single" w:color="000000" w:sz="4" w:space="0"/>
              <w:left w:val="nil"/>
              <w:bottom w:val="single" w:color="000000" w:sz="4" w:space="0"/>
              <w:right w:val="single" w:color="000000" w:sz="4" w:space="0"/>
            </w:tcBorders>
            <w:noWrap w:val="0"/>
            <w:vAlign w:val="center"/>
          </w:tcPr>
          <w:p w14:paraId="7E576B70">
            <w:pPr>
              <w:pStyle w:val="12"/>
              <w:snapToGri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≥24次/年</w:t>
            </w:r>
          </w:p>
        </w:tc>
      </w:tr>
      <w:tr w14:paraId="12B89573">
        <w:tblPrEx>
          <w:tblCellMar>
            <w:top w:w="0" w:type="dxa"/>
            <w:left w:w="108" w:type="dxa"/>
            <w:bottom w:w="0" w:type="dxa"/>
            <w:right w:w="108" w:type="dxa"/>
          </w:tblCellMar>
        </w:tblPrEx>
        <w:trPr>
          <w:trHeight w:val="270" w:hRule="atLeast"/>
          <w:jc w:val="center"/>
        </w:trPr>
        <w:tc>
          <w:tcPr>
            <w:tcW w:w="1410" w:type="dxa"/>
            <w:vMerge w:val="continue"/>
            <w:tcBorders>
              <w:top w:val="nil"/>
              <w:left w:val="single" w:color="000000" w:sz="4" w:space="0"/>
              <w:bottom w:val="single" w:color="000000" w:sz="4" w:space="0"/>
              <w:right w:val="single" w:color="000000" w:sz="4" w:space="0"/>
            </w:tcBorders>
            <w:noWrap w:val="0"/>
            <w:vAlign w:val="center"/>
          </w:tcPr>
          <w:p w14:paraId="531FE511">
            <w:pPr>
              <w:spacing w:line="360" w:lineRule="auto"/>
              <w:rPr>
                <w:rFonts w:hint="eastAsia" w:ascii="宋体" w:hAnsi="宋体" w:eastAsia="宋体" w:cs="宋体"/>
                <w:b/>
                <w:bCs/>
                <w:color w:val="000000"/>
                <w:sz w:val="24"/>
                <w:szCs w:val="24"/>
              </w:rPr>
            </w:pPr>
          </w:p>
        </w:tc>
        <w:tc>
          <w:tcPr>
            <w:tcW w:w="1935" w:type="dxa"/>
            <w:tcBorders>
              <w:top w:val="single" w:color="000000" w:sz="4" w:space="0"/>
              <w:left w:val="nil"/>
              <w:bottom w:val="single" w:color="000000" w:sz="4" w:space="0"/>
              <w:right w:val="single" w:color="000000" w:sz="4" w:space="0"/>
            </w:tcBorders>
            <w:noWrap w:val="0"/>
            <w:vAlign w:val="center"/>
          </w:tcPr>
          <w:p w14:paraId="10C1266F">
            <w:pPr>
              <w:pStyle w:val="12"/>
              <w:snapToGrid w:val="0"/>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培训及团建</w:t>
            </w:r>
          </w:p>
        </w:tc>
        <w:tc>
          <w:tcPr>
            <w:tcW w:w="1934" w:type="dxa"/>
            <w:tcBorders>
              <w:top w:val="single" w:color="000000" w:sz="4" w:space="0"/>
              <w:left w:val="nil"/>
              <w:bottom w:val="single" w:color="000000" w:sz="4" w:space="0"/>
              <w:right w:val="single" w:color="000000" w:sz="4" w:space="0"/>
            </w:tcBorders>
            <w:noWrap w:val="0"/>
            <w:vAlign w:val="center"/>
          </w:tcPr>
          <w:p w14:paraId="69936B92">
            <w:pPr>
              <w:pStyle w:val="12"/>
              <w:snapToGri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≥6次/年</w:t>
            </w:r>
          </w:p>
        </w:tc>
        <w:tc>
          <w:tcPr>
            <w:tcW w:w="1800" w:type="dxa"/>
            <w:tcBorders>
              <w:top w:val="single" w:color="000000" w:sz="4" w:space="0"/>
              <w:left w:val="nil"/>
              <w:bottom w:val="single" w:color="000000" w:sz="4" w:space="0"/>
              <w:right w:val="single" w:color="000000" w:sz="4" w:space="0"/>
            </w:tcBorders>
            <w:noWrap w:val="0"/>
            <w:vAlign w:val="center"/>
          </w:tcPr>
          <w:p w14:paraId="091C5562">
            <w:pPr>
              <w:pStyle w:val="12"/>
              <w:snapToGri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≥6次/年</w:t>
            </w:r>
          </w:p>
        </w:tc>
        <w:tc>
          <w:tcPr>
            <w:tcW w:w="2160" w:type="dxa"/>
            <w:tcBorders>
              <w:top w:val="single" w:color="000000" w:sz="4" w:space="0"/>
              <w:left w:val="nil"/>
              <w:bottom w:val="single" w:color="000000" w:sz="4" w:space="0"/>
              <w:right w:val="single" w:color="000000" w:sz="4" w:space="0"/>
            </w:tcBorders>
            <w:noWrap w:val="0"/>
            <w:vAlign w:val="center"/>
          </w:tcPr>
          <w:p w14:paraId="21CEFE6A">
            <w:pPr>
              <w:pStyle w:val="12"/>
              <w:snapToGri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≥6次/年</w:t>
            </w:r>
          </w:p>
        </w:tc>
      </w:tr>
    </w:tbl>
    <w:p w14:paraId="0E5B29D4">
      <w:pPr>
        <w:pStyle w:val="12"/>
        <w:snapToGrid w:val="0"/>
        <w:spacing w:line="360" w:lineRule="auto"/>
        <w:ind w:firstLine="549"/>
        <w:rPr>
          <w:rFonts w:hint="eastAsia" w:ascii="宋体" w:hAnsi="宋体" w:eastAsia="宋体" w:cs="宋体"/>
          <w:b/>
          <w:bCs/>
          <w:sz w:val="24"/>
          <w:szCs w:val="24"/>
        </w:rPr>
      </w:pPr>
      <w:r>
        <w:rPr>
          <w:rFonts w:hint="eastAsia" w:ascii="宋体" w:hAnsi="宋体" w:eastAsia="宋体" w:cs="宋体"/>
          <w:b/>
          <w:bCs/>
          <w:sz w:val="24"/>
          <w:szCs w:val="24"/>
        </w:rPr>
        <w:t>3、考核与评估</w:t>
      </w:r>
    </w:p>
    <w:p w14:paraId="6D84B00E">
      <w:pPr>
        <w:pStyle w:val="12"/>
        <w:snapToGrid w:val="0"/>
        <w:spacing w:line="360" w:lineRule="auto"/>
        <w:ind w:firstLine="560"/>
        <w:rPr>
          <w:rFonts w:hint="eastAsia" w:ascii="宋体" w:hAnsi="宋体" w:eastAsia="宋体" w:cs="宋体"/>
          <w:sz w:val="24"/>
          <w:szCs w:val="24"/>
        </w:rPr>
      </w:pPr>
      <w:r>
        <w:rPr>
          <w:rFonts w:hint="eastAsia" w:ascii="宋体" w:hAnsi="宋体" w:eastAsia="宋体" w:cs="宋体"/>
          <w:sz w:val="24"/>
          <w:szCs w:val="24"/>
        </w:rPr>
        <w:t>本服务产出量化指标的制定以现阶段机构年度服务数据为参考，结合服务需求而确定，并将随着行业的深入发展而进行调整和提升。</w:t>
      </w:r>
    </w:p>
    <w:p w14:paraId="4D7D23CC">
      <w:pPr>
        <w:pStyle w:val="12"/>
        <w:snapToGrid w:val="0"/>
        <w:spacing w:line="360" w:lineRule="auto"/>
        <w:ind w:firstLine="549"/>
        <w:rPr>
          <w:rFonts w:hint="eastAsia" w:ascii="宋体" w:hAnsi="宋体" w:eastAsia="宋体" w:cs="宋体"/>
          <w:b/>
          <w:bCs/>
          <w:sz w:val="24"/>
          <w:szCs w:val="24"/>
        </w:rPr>
      </w:pPr>
      <w:r>
        <w:rPr>
          <w:rFonts w:hint="eastAsia" w:ascii="宋体" w:hAnsi="宋体" w:eastAsia="宋体" w:cs="宋体"/>
          <w:b/>
          <w:bCs/>
          <w:sz w:val="24"/>
          <w:szCs w:val="24"/>
        </w:rPr>
        <w:t>（1）达标标准</w:t>
      </w:r>
    </w:p>
    <w:p w14:paraId="7C04D422">
      <w:pPr>
        <w:pStyle w:val="12"/>
        <w:snapToGrid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 xml:space="preserve">    </w:t>
      </w:r>
      <w:r>
        <w:rPr>
          <w:rFonts w:hint="eastAsia" w:ascii="宋体" w:hAnsi="宋体" w:eastAsia="宋体" w:cs="宋体"/>
          <w:sz w:val="24"/>
          <w:szCs w:val="24"/>
        </w:rPr>
        <w:t>服务指标要求的是平均每个岗位的年度服务量，对于以团队运作的项目或者服务点，应根据该指标规定的服务量计算团队总体服务量，并以团队总体达标情况为考量依据。</w:t>
      </w:r>
    </w:p>
    <w:p w14:paraId="21810421">
      <w:pPr>
        <w:pStyle w:val="12"/>
        <w:snapToGrid w:val="0"/>
        <w:spacing w:line="360" w:lineRule="auto"/>
        <w:ind w:firstLine="560"/>
        <w:rPr>
          <w:rFonts w:hint="eastAsia" w:ascii="宋体" w:hAnsi="宋体" w:eastAsia="宋体" w:cs="宋体"/>
          <w:sz w:val="24"/>
          <w:szCs w:val="24"/>
        </w:rPr>
      </w:pPr>
      <w:r>
        <w:rPr>
          <w:rFonts w:hint="eastAsia" w:ascii="宋体" w:hAnsi="宋体" w:eastAsia="宋体" w:cs="宋体"/>
          <w:sz w:val="24"/>
          <w:szCs w:val="24"/>
        </w:rPr>
        <w:t>本标准规定的量化指标是对服务岗位产出的最低要求，未能达到指标要求的岗位将被认定为不合格。原则上，各项服务内容均应达到指标的最低要求，特殊情况下，经服务单位、项目督导及服务运营机构三方协商确认，可对不同类型的服务进行转换、折合，但必须保证服务总量达标。</w:t>
      </w:r>
    </w:p>
    <w:p w14:paraId="74FF6A28">
      <w:pPr>
        <w:pStyle w:val="12"/>
        <w:snapToGrid w:val="0"/>
        <w:spacing w:line="360" w:lineRule="auto"/>
        <w:ind w:firstLine="549"/>
        <w:rPr>
          <w:rFonts w:hint="eastAsia" w:ascii="宋体" w:hAnsi="宋体" w:eastAsia="宋体" w:cs="宋体"/>
          <w:sz w:val="24"/>
          <w:szCs w:val="24"/>
        </w:rPr>
      </w:pPr>
      <w:r>
        <w:rPr>
          <w:rFonts w:hint="eastAsia" w:ascii="宋体" w:hAnsi="宋体" w:eastAsia="宋体" w:cs="宋体"/>
          <w:b/>
          <w:bCs/>
          <w:sz w:val="24"/>
          <w:szCs w:val="24"/>
        </w:rPr>
        <w:t>（2）指标完成量的计算</w:t>
      </w:r>
      <w:r>
        <w:rPr>
          <w:rFonts w:hint="eastAsia" w:ascii="宋体" w:hAnsi="宋体" w:eastAsia="宋体" w:cs="宋体"/>
          <w:sz w:val="24"/>
          <w:szCs w:val="24"/>
        </w:rPr>
        <w:t xml:space="preserve">  </w:t>
      </w:r>
    </w:p>
    <w:p w14:paraId="021F6971">
      <w:pPr>
        <w:pStyle w:val="12"/>
        <w:snapToGrid w:val="0"/>
        <w:spacing w:line="360" w:lineRule="auto"/>
        <w:ind w:firstLine="560"/>
        <w:rPr>
          <w:rFonts w:hint="eastAsia" w:ascii="宋体" w:hAnsi="宋体" w:eastAsia="宋体" w:cs="宋体"/>
          <w:sz w:val="24"/>
          <w:szCs w:val="24"/>
        </w:rPr>
      </w:pPr>
      <w:r>
        <w:rPr>
          <w:rFonts w:hint="eastAsia" w:ascii="宋体" w:hAnsi="宋体" w:eastAsia="宋体" w:cs="宋体"/>
          <w:sz w:val="24"/>
          <w:szCs w:val="24"/>
        </w:rPr>
        <w:t>各类服务按照实际服务完成数量进行数量统计，分别计算服务总量，根据合同规定的服务量核算指标达成率。在合同中规定可以对不同服务进行折合的，允许进行服务量折合。具体这算标准如下：</w:t>
      </w:r>
    </w:p>
    <w:p w14:paraId="50F4C216">
      <w:pPr>
        <w:pStyle w:val="12"/>
        <w:snapToGrid w:val="0"/>
        <w:spacing w:line="360" w:lineRule="auto"/>
        <w:ind w:firstLine="560"/>
        <w:rPr>
          <w:rFonts w:hint="eastAsia" w:ascii="宋体" w:hAnsi="宋体" w:eastAsia="宋体" w:cs="宋体"/>
          <w:sz w:val="24"/>
          <w:szCs w:val="24"/>
        </w:rPr>
      </w:pPr>
      <w:r>
        <w:rPr>
          <w:rFonts w:hint="eastAsia" w:ascii="宋体" w:hAnsi="宋体" w:eastAsia="宋体" w:cs="宋体"/>
          <w:sz w:val="24"/>
          <w:szCs w:val="24"/>
        </w:rPr>
        <w:t xml:space="preserve"> A、1节专业个案=2节即时辅导、咨询=2次探访=2人建档 </w:t>
      </w:r>
    </w:p>
    <w:p w14:paraId="32EB62CB">
      <w:pPr>
        <w:pStyle w:val="12"/>
        <w:snapToGrid w:val="0"/>
        <w:spacing w:line="360" w:lineRule="auto"/>
        <w:ind w:firstLine="560"/>
        <w:rPr>
          <w:rFonts w:hint="eastAsia" w:ascii="宋体" w:hAnsi="宋体" w:eastAsia="宋体" w:cs="宋体"/>
          <w:sz w:val="24"/>
          <w:szCs w:val="24"/>
        </w:rPr>
      </w:pPr>
      <w:r>
        <w:rPr>
          <w:rFonts w:hint="eastAsia" w:ascii="宋体" w:hAnsi="宋体" w:eastAsia="宋体" w:cs="宋体"/>
          <w:sz w:val="24"/>
          <w:szCs w:val="24"/>
        </w:rPr>
        <w:t xml:space="preserve"> B、1个治疗性小组=2个预防/发展性小组 </w:t>
      </w:r>
    </w:p>
    <w:p w14:paraId="1BD2D9F7">
      <w:pPr>
        <w:pStyle w:val="12"/>
        <w:snapToGrid w:val="0"/>
        <w:spacing w:line="360" w:lineRule="auto"/>
        <w:ind w:firstLine="560"/>
        <w:rPr>
          <w:rFonts w:hint="eastAsia" w:ascii="宋体" w:hAnsi="宋体" w:eastAsia="宋体" w:cs="宋体"/>
          <w:sz w:val="24"/>
          <w:szCs w:val="24"/>
        </w:rPr>
      </w:pPr>
      <w:r>
        <w:rPr>
          <w:rFonts w:hint="eastAsia" w:ascii="宋体" w:hAnsi="宋体" w:eastAsia="宋体" w:cs="宋体"/>
          <w:sz w:val="24"/>
          <w:szCs w:val="24"/>
        </w:rPr>
        <w:t xml:space="preserve"> C、1个专业个案=1个治疗小组</w:t>
      </w:r>
    </w:p>
    <w:p w14:paraId="012E85CD">
      <w:pPr>
        <w:pStyle w:val="12"/>
        <w:snapToGrid w:val="0"/>
        <w:spacing w:line="360" w:lineRule="auto"/>
        <w:ind w:firstLine="560"/>
        <w:rPr>
          <w:rFonts w:hint="eastAsia" w:ascii="宋体" w:hAnsi="宋体" w:eastAsia="宋体" w:cs="宋体"/>
          <w:sz w:val="24"/>
          <w:szCs w:val="24"/>
        </w:rPr>
      </w:pPr>
      <w:r>
        <w:rPr>
          <w:rFonts w:hint="eastAsia" w:ascii="宋体" w:hAnsi="宋体" w:eastAsia="宋体" w:cs="宋体"/>
          <w:sz w:val="24"/>
          <w:szCs w:val="24"/>
        </w:rPr>
        <w:t xml:space="preserve"> D、1个专业个案=2个大型社区活动</w:t>
      </w:r>
    </w:p>
    <w:p w14:paraId="3FEF3C21">
      <w:pPr>
        <w:pStyle w:val="12"/>
        <w:snapToGrid w:val="0"/>
        <w:spacing w:line="360" w:lineRule="auto"/>
        <w:ind w:firstLine="560"/>
        <w:rPr>
          <w:rFonts w:hint="eastAsia" w:ascii="宋体" w:hAnsi="宋体" w:eastAsia="宋体" w:cs="宋体"/>
          <w:sz w:val="24"/>
          <w:szCs w:val="24"/>
        </w:rPr>
      </w:pPr>
      <w:r>
        <w:rPr>
          <w:rFonts w:hint="eastAsia" w:ascii="宋体" w:hAnsi="宋体" w:eastAsia="宋体" w:cs="宋体"/>
          <w:sz w:val="24"/>
          <w:szCs w:val="24"/>
        </w:rPr>
        <w:t xml:space="preserve"> E、1个大型活动=2个中小型活动=2个工作坊、讲座</w:t>
      </w:r>
    </w:p>
    <w:p w14:paraId="709282AD">
      <w:pPr>
        <w:pStyle w:val="12"/>
        <w:snapToGrid w:val="0"/>
        <w:spacing w:line="360" w:lineRule="auto"/>
        <w:ind w:firstLine="560"/>
        <w:rPr>
          <w:rFonts w:hint="eastAsia" w:ascii="宋体" w:hAnsi="宋体" w:eastAsia="宋体" w:cs="宋体"/>
          <w:sz w:val="24"/>
          <w:szCs w:val="24"/>
        </w:rPr>
      </w:pPr>
      <w:r>
        <w:rPr>
          <w:rFonts w:hint="eastAsia" w:ascii="宋体" w:hAnsi="宋体" w:eastAsia="宋体" w:cs="宋体"/>
          <w:sz w:val="24"/>
          <w:szCs w:val="24"/>
        </w:rPr>
        <w:t xml:space="preserve"> F、2次督导=1次培训</w:t>
      </w:r>
    </w:p>
    <w:p w14:paraId="57BDFDB7">
      <w:pPr>
        <w:pStyle w:val="12"/>
        <w:snapToGrid w:val="0"/>
        <w:spacing w:line="360" w:lineRule="auto"/>
        <w:ind w:firstLine="549"/>
        <w:rPr>
          <w:rFonts w:hint="eastAsia" w:ascii="宋体" w:hAnsi="宋体" w:eastAsia="宋体" w:cs="宋体"/>
          <w:sz w:val="24"/>
          <w:szCs w:val="24"/>
        </w:rPr>
      </w:pPr>
      <w:r>
        <w:rPr>
          <w:rFonts w:hint="eastAsia" w:ascii="宋体" w:hAnsi="宋体" w:eastAsia="宋体" w:cs="宋体"/>
          <w:b/>
          <w:bCs/>
          <w:sz w:val="24"/>
          <w:szCs w:val="24"/>
        </w:rPr>
        <w:t>4、指标界定</w:t>
      </w:r>
    </w:p>
    <w:p w14:paraId="2B87492C">
      <w:pPr>
        <w:pStyle w:val="12"/>
        <w:snapToGrid w:val="0"/>
        <w:spacing w:line="360" w:lineRule="auto"/>
        <w:ind w:firstLine="549"/>
        <w:rPr>
          <w:rFonts w:hint="eastAsia" w:ascii="宋体" w:hAnsi="宋体" w:eastAsia="宋体" w:cs="宋体"/>
          <w:sz w:val="24"/>
          <w:szCs w:val="24"/>
        </w:rPr>
      </w:pPr>
      <w:r>
        <w:rPr>
          <w:rFonts w:hint="eastAsia" w:ascii="宋体" w:hAnsi="宋体" w:eastAsia="宋体" w:cs="宋体"/>
          <w:b/>
          <w:bCs/>
          <w:sz w:val="24"/>
          <w:szCs w:val="24"/>
        </w:rPr>
        <w:t>（1）个案工作</w:t>
      </w:r>
    </w:p>
    <w:p w14:paraId="7B38CB1D">
      <w:pPr>
        <w:pStyle w:val="12"/>
        <w:snapToGrid w:val="0"/>
        <w:spacing w:line="360" w:lineRule="auto"/>
        <w:ind w:firstLine="549"/>
        <w:rPr>
          <w:rFonts w:hint="eastAsia" w:ascii="宋体" w:hAnsi="宋体" w:eastAsia="宋体" w:cs="宋体"/>
          <w:sz w:val="24"/>
          <w:szCs w:val="24"/>
        </w:rPr>
      </w:pPr>
      <w:r>
        <w:rPr>
          <w:rFonts w:hint="eastAsia" w:ascii="宋体" w:hAnsi="宋体" w:eastAsia="宋体" w:cs="宋体"/>
          <w:b/>
          <w:bCs/>
          <w:sz w:val="24"/>
          <w:szCs w:val="24"/>
        </w:rPr>
        <w:t>专业个案：</w:t>
      </w:r>
      <w:r>
        <w:rPr>
          <w:rFonts w:hint="eastAsia" w:ascii="宋体" w:hAnsi="宋体" w:eastAsia="宋体" w:cs="宋体"/>
          <w:sz w:val="24"/>
          <w:szCs w:val="24"/>
        </w:rPr>
        <w:t>社会工作者应用专业知识、方法和技巧，以面对困境的妇女儿童及其家庭为特定服务对象，针对其个性化需求，设计系统化服务方案，进行一对一的专业服务，以促进服务对象个人与社会环境之间的适应，协助解决服务对象遇到的困难和问题，并提升其调动自身及周围资源解决所面对问题能力的一种专业工作手法。</w:t>
      </w:r>
    </w:p>
    <w:p w14:paraId="248CC759">
      <w:pPr>
        <w:pStyle w:val="12"/>
        <w:snapToGrid w:val="0"/>
        <w:spacing w:line="360" w:lineRule="auto"/>
        <w:ind w:firstLine="549"/>
        <w:rPr>
          <w:rFonts w:hint="eastAsia" w:ascii="宋体" w:hAnsi="宋体" w:eastAsia="宋体" w:cs="宋体"/>
          <w:sz w:val="24"/>
          <w:szCs w:val="24"/>
        </w:rPr>
      </w:pPr>
      <w:r>
        <w:rPr>
          <w:rFonts w:hint="eastAsia" w:ascii="宋体" w:hAnsi="宋体" w:eastAsia="宋体" w:cs="宋体"/>
          <w:b/>
          <w:bCs/>
          <w:sz w:val="24"/>
          <w:szCs w:val="24"/>
        </w:rPr>
        <w:t>咨询/即时辅导：</w:t>
      </w:r>
      <w:r>
        <w:rPr>
          <w:rFonts w:hint="eastAsia" w:ascii="宋体" w:hAnsi="宋体" w:eastAsia="宋体" w:cs="宋体"/>
          <w:sz w:val="24"/>
          <w:szCs w:val="24"/>
        </w:rPr>
        <w:t>咨询/即时辅导服务是个案服务的一种类型，是对专业技巧要求相对较低，服务对象问题需求层次相对较浅的一项专业服务。服务对象通过多种方式（含电话、中心来访等形式）向社工了解相关的信息，寻求一定的支持和帮助，社会工作者能够迅速作出回应，并通过三次以内的面谈或其他形式咨询能够协助其解决问题的个案工作手法。</w:t>
      </w:r>
    </w:p>
    <w:p w14:paraId="3C8E40F5">
      <w:pPr>
        <w:pStyle w:val="12"/>
        <w:snapToGrid w:val="0"/>
        <w:spacing w:line="360" w:lineRule="auto"/>
        <w:ind w:firstLine="549"/>
        <w:rPr>
          <w:rFonts w:hint="eastAsia" w:ascii="宋体" w:hAnsi="宋体" w:eastAsia="宋体" w:cs="宋体"/>
          <w:sz w:val="24"/>
          <w:szCs w:val="24"/>
        </w:rPr>
      </w:pPr>
      <w:r>
        <w:rPr>
          <w:rFonts w:hint="eastAsia" w:ascii="宋体" w:hAnsi="宋体" w:eastAsia="宋体" w:cs="宋体"/>
          <w:b/>
          <w:bCs/>
          <w:color w:val="000000"/>
          <w:sz w:val="24"/>
          <w:szCs w:val="24"/>
        </w:rPr>
        <w:t>探访：</w:t>
      </w:r>
      <w:r>
        <w:rPr>
          <w:rFonts w:hint="eastAsia" w:ascii="宋体" w:hAnsi="宋体" w:eastAsia="宋体" w:cs="宋体"/>
          <w:color w:val="000000"/>
          <w:sz w:val="24"/>
          <w:szCs w:val="24"/>
        </w:rPr>
        <w:t>未发展成为个案的个别家庭走访及其他不能列为个案辅导服务的一对一服务内容。</w:t>
      </w:r>
    </w:p>
    <w:p w14:paraId="2D5C3D36">
      <w:pPr>
        <w:pStyle w:val="12"/>
        <w:snapToGrid w:val="0"/>
        <w:spacing w:line="360" w:lineRule="auto"/>
        <w:ind w:firstLine="549"/>
        <w:rPr>
          <w:rFonts w:hint="eastAsia" w:ascii="宋体" w:hAnsi="宋体" w:eastAsia="宋体" w:cs="宋体"/>
          <w:sz w:val="24"/>
          <w:szCs w:val="24"/>
        </w:rPr>
      </w:pPr>
      <w:r>
        <w:rPr>
          <w:rFonts w:hint="eastAsia" w:ascii="宋体" w:hAnsi="宋体" w:eastAsia="宋体" w:cs="宋体"/>
          <w:b/>
          <w:bCs/>
          <w:sz w:val="24"/>
          <w:szCs w:val="24"/>
        </w:rPr>
        <w:t>（2）小组工作</w:t>
      </w:r>
    </w:p>
    <w:p w14:paraId="780F0C55">
      <w:pPr>
        <w:pStyle w:val="12"/>
        <w:snapToGrid w:val="0"/>
        <w:spacing w:line="360" w:lineRule="auto"/>
        <w:ind w:firstLine="549"/>
        <w:rPr>
          <w:rFonts w:hint="eastAsia" w:ascii="宋体" w:hAnsi="宋体" w:eastAsia="宋体" w:cs="宋体"/>
          <w:sz w:val="24"/>
          <w:szCs w:val="24"/>
        </w:rPr>
      </w:pPr>
      <w:r>
        <w:rPr>
          <w:rFonts w:hint="eastAsia" w:ascii="宋体" w:hAnsi="宋体" w:eastAsia="宋体" w:cs="宋体"/>
          <w:b/>
          <w:bCs/>
          <w:sz w:val="24"/>
          <w:szCs w:val="24"/>
        </w:rPr>
        <w:t>治疗性小组：</w:t>
      </w:r>
      <w:r>
        <w:rPr>
          <w:rFonts w:hint="eastAsia" w:ascii="宋体" w:hAnsi="宋体" w:eastAsia="宋体" w:cs="宋体"/>
          <w:sz w:val="24"/>
          <w:szCs w:val="24"/>
        </w:rPr>
        <w:t>治疗性小组的组员一般来自那些不适应社会环境或其社会关系网络断裂破损而导致其行为出现问题的人群。社会工作者在治疗性小组中，通过安排目标明确的活动过程，帮组组员了解自己的问题及其背后的社会原因，利用小组的经验交流和分享，辅以一定的资源整合或社会支持网络，达到对小组成员的心理和行为问题进行治疗的目标。</w:t>
      </w:r>
    </w:p>
    <w:p w14:paraId="40810E33">
      <w:pPr>
        <w:pStyle w:val="12"/>
        <w:snapToGrid w:val="0"/>
        <w:spacing w:line="360" w:lineRule="auto"/>
        <w:ind w:firstLine="549"/>
        <w:rPr>
          <w:rFonts w:hint="eastAsia" w:ascii="宋体" w:hAnsi="宋体" w:eastAsia="宋体" w:cs="宋体"/>
          <w:sz w:val="24"/>
          <w:szCs w:val="24"/>
        </w:rPr>
      </w:pPr>
      <w:r>
        <w:rPr>
          <w:rFonts w:hint="eastAsia" w:ascii="宋体" w:hAnsi="宋体" w:eastAsia="宋体" w:cs="宋体"/>
          <w:b/>
          <w:bCs/>
          <w:sz w:val="24"/>
          <w:szCs w:val="24"/>
        </w:rPr>
        <w:t>预防/发展性小组：</w:t>
      </w:r>
      <w:r>
        <w:rPr>
          <w:rFonts w:hint="eastAsia" w:ascii="宋体" w:hAnsi="宋体" w:eastAsia="宋体" w:cs="宋体"/>
          <w:sz w:val="24"/>
          <w:szCs w:val="24"/>
        </w:rPr>
        <w:t>通过小组工作的方式对组员进行知识教育、潜能发掘或物质、情感等方面支持，以达到预防问题发生，促进服务对象成长，最终实现小组组员发展目标的专业工作手法。从其外延看，包括教育性小组、成长性小组和支持性小组等。</w:t>
      </w:r>
    </w:p>
    <w:p w14:paraId="745BB186">
      <w:pPr>
        <w:pStyle w:val="12"/>
        <w:snapToGrid w:val="0"/>
        <w:spacing w:line="360" w:lineRule="auto"/>
        <w:ind w:firstLine="549"/>
        <w:rPr>
          <w:rFonts w:hint="eastAsia" w:ascii="宋体" w:hAnsi="宋体" w:eastAsia="宋体" w:cs="宋体"/>
          <w:sz w:val="24"/>
          <w:szCs w:val="24"/>
        </w:rPr>
      </w:pPr>
      <w:r>
        <w:rPr>
          <w:rFonts w:hint="eastAsia" w:ascii="宋体" w:hAnsi="宋体" w:eastAsia="宋体" w:cs="宋体"/>
          <w:b/>
          <w:bCs/>
          <w:sz w:val="24"/>
          <w:szCs w:val="24"/>
        </w:rPr>
        <w:t>（3）社区活动</w:t>
      </w:r>
    </w:p>
    <w:p w14:paraId="55711B64">
      <w:pPr>
        <w:pStyle w:val="12"/>
        <w:snapToGrid w:val="0"/>
        <w:spacing w:line="360" w:lineRule="auto"/>
        <w:ind w:firstLine="549"/>
        <w:rPr>
          <w:rFonts w:hint="eastAsia" w:ascii="宋体" w:hAnsi="宋体" w:eastAsia="宋体" w:cs="宋体"/>
          <w:sz w:val="24"/>
          <w:szCs w:val="24"/>
        </w:rPr>
      </w:pPr>
      <w:r>
        <w:rPr>
          <w:rFonts w:hint="eastAsia" w:ascii="宋体" w:hAnsi="宋体" w:eastAsia="宋体" w:cs="宋体"/>
          <w:b/>
          <w:bCs/>
          <w:sz w:val="24"/>
          <w:szCs w:val="24"/>
        </w:rPr>
        <w:t>社区活动：</w:t>
      </w:r>
      <w:r>
        <w:rPr>
          <w:rFonts w:hint="eastAsia" w:ascii="宋体" w:hAnsi="宋体" w:eastAsia="宋体" w:cs="宋体"/>
          <w:sz w:val="24"/>
          <w:szCs w:val="24"/>
        </w:rPr>
        <w:t>指由“中心”/社工主办、承办，运用社会工作专业理念和方法在社区（一般指户外）开展的，充分运用社区资源，以实现社区环境改善和社区治理为目标并调动社区居民广泛参与的一种专业工作手法。一般调动居民参与人数在100及人以上，定义为大型社区活动，人数在100人以下定义为中小型社区活动。</w:t>
      </w:r>
    </w:p>
    <w:p w14:paraId="2D385A38">
      <w:pPr>
        <w:pStyle w:val="12"/>
        <w:snapToGrid w:val="0"/>
        <w:spacing w:line="360" w:lineRule="auto"/>
        <w:ind w:firstLine="549"/>
        <w:rPr>
          <w:rFonts w:hint="eastAsia" w:ascii="宋体" w:hAnsi="宋体" w:eastAsia="宋体" w:cs="宋体"/>
          <w:sz w:val="24"/>
          <w:szCs w:val="24"/>
        </w:rPr>
      </w:pPr>
      <w:r>
        <w:rPr>
          <w:rFonts w:hint="eastAsia" w:ascii="宋体" w:hAnsi="宋体" w:eastAsia="宋体" w:cs="宋体"/>
          <w:b/>
          <w:bCs/>
          <w:sz w:val="24"/>
          <w:szCs w:val="24"/>
        </w:rPr>
        <w:t>讲座：</w:t>
      </w:r>
      <w:r>
        <w:rPr>
          <w:rFonts w:hint="eastAsia" w:ascii="宋体" w:hAnsi="宋体" w:eastAsia="宋体" w:cs="宋体"/>
          <w:sz w:val="24"/>
          <w:szCs w:val="24"/>
        </w:rPr>
        <w:t>是指围绕某一主题而开展的教育性培训活动，每场讲座要求居民参加人数≥30人，讲座时间应≥40分钟，包含提问的时间。</w:t>
      </w:r>
    </w:p>
    <w:p w14:paraId="36E9704C">
      <w:pPr>
        <w:pStyle w:val="12"/>
        <w:snapToGrid w:val="0"/>
        <w:spacing w:line="360" w:lineRule="auto"/>
        <w:ind w:firstLine="549"/>
        <w:rPr>
          <w:rFonts w:hint="eastAsia" w:ascii="宋体" w:hAnsi="宋体" w:eastAsia="宋体" w:cs="宋体"/>
          <w:sz w:val="24"/>
          <w:szCs w:val="24"/>
        </w:rPr>
      </w:pPr>
      <w:r>
        <w:rPr>
          <w:rFonts w:hint="eastAsia" w:ascii="宋体" w:hAnsi="宋体" w:eastAsia="宋体" w:cs="宋体"/>
          <w:b/>
          <w:bCs/>
          <w:sz w:val="24"/>
          <w:szCs w:val="24"/>
        </w:rPr>
        <w:t>工作坊：</w:t>
      </w:r>
      <w:r>
        <w:rPr>
          <w:rFonts w:hint="eastAsia" w:ascii="宋体" w:hAnsi="宋体" w:eastAsia="宋体" w:cs="宋体"/>
          <w:sz w:val="24"/>
          <w:szCs w:val="24"/>
        </w:rPr>
        <w:t>是指一种通过一系列参与式活动，让服务对象在参与的过程中能够相互对话沟通、共同思考、研究分析、提出解决问题方案的过程，每次活动参加人数不少于10人。</w:t>
      </w:r>
    </w:p>
    <w:p w14:paraId="03AF51E4">
      <w:pPr>
        <w:pStyle w:val="12"/>
        <w:snapToGrid w:val="0"/>
        <w:spacing w:line="360" w:lineRule="auto"/>
        <w:ind w:firstLine="549"/>
        <w:rPr>
          <w:rFonts w:hint="eastAsia" w:ascii="宋体" w:hAnsi="宋体" w:eastAsia="宋体" w:cs="宋体"/>
          <w:sz w:val="24"/>
          <w:szCs w:val="24"/>
        </w:rPr>
      </w:pPr>
      <w:r>
        <w:rPr>
          <w:rFonts w:hint="eastAsia" w:ascii="宋体" w:hAnsi="宋体" w:eastAsia="宋体" w:cs="宋体"/>
          <w:b/>
          <w:bCs/>
          <w:sz w:val="24"/>
          <w:szCs w:val="24"/>
        </w:rPr>
        <w:t>（4）宣传工作</w:t>
      </w:r>
    </w:p>
    <w:p w14:paraId="5FE60F29">
      <w:pPr>
        <w:pStyle w:val="12"/>
        <w:snapToGrid w:val="0"/>
        <w:spacing w:line="360" w:lineRule="auto"/>
        <w:ind w:firstLine="549"/>
        <w:rPr>
          <w:rFonts w:hint="eastAsia" w:ascii="宋体" w:hAnsi="宋体" w:eastAsia="宋体" w:cs="宋体"/>
          <w:sz w:val="24"/>
          <w:szCs w:val="24"/>
        </w:rPr>
      </w:pPr>
      <w:r>
        <w:rPr>
          <w:rFonts w:hint="eastAsia" w:ascii="宋体" w:hAnsi="宋体" w:eastAsia="宋体" w:cs="宋体"/>
          <w:b/>
          <w:bCs/>
          <w:sz w:val="24"/>
          <w:szCs w:val="24"/>
        </w:rPr>
        <w:t>社工服务宣传：</w:t>
      </w:r>
      <w:r>
        <w:rPr>
          <w:rFonts w:hint="eastAsia" w:ascii="宋体" w:hAnsi="宋体" w:eastAsia="宋体" w:cs="宋体"/>
          <w:sz w:val="24"/>
          <w:szCs w:val="24"/>
        </w:rPr>
        <w:t>是用于介绍服务最新服务的资料，应涵盖其服务宗旨、服务对象、服务时间，近期活动的时间、地点、服务申请和退出方式等内容。宣传资料的文字应通俗易懂。</w:t>
      </w:r>
    </w:p>
    <w:p w14:paraId="2574112A">
      <w:pPr>
        <w:pStyle w:val="12"/>
        <w:snapToGrid w:val="0"/>
        <w:spacing w:line="360" w:lineRule="auto"/>
        <w:ind w:firstLine="549"/>
        <w:rPr>
          <w:rFonts w:hint="eastAsia" w:ascii="宋体" w:hAnsi="宋体" w:eastAsia="宋体" w:cs="宋体"/>
          <w:sz w:val="24"/>
          <w:szCs w:val="24"/>
        </w:rPr>
      </w:pPr>
      <w:r>
        <w:rPr>
          <w:rFonts w:hint="eastAsia" w:ascii="宋体" w:hAnsi="宋体" w:eastAsia="宋体" w:cs="宋体"/>
          <w:b/>
          <w:bCs/>
          <w:sz w:val="24"/>
          <w:szCs w:val="24"/>
        </w:rPr>
        <w:t>活动简报：</w:t>
      </w:r>
      <w:r>
        <w:rPr>
          <w:rFonts w:hint="eastAsia" w:ascii="宋体" w:hAnsi="宋体" w:eastAsia="宋体" w:cs="宋体"/>
          <w:sz w:val="24"/>
          <w:szCs w:val="24"/>
        </w:rPr>
        <w:t>是作为每一期活动的通讯资料，必须能够说明服务的时间、地点、形式活动开展情况等。</w:t>
      </w:r>
    </w:p>
    <w:p w14:paraId="4DF188D1">
      <w:pPr>
        <w:pStyle w:val="12"/>
        <w:snapToGrid w:val="0"/>
        <w:spacing w:line="360" w:lineRule="auto"/>
        <w:ind w:firstLine="549"/>
        <w:rPr>
          <w:rFonts w:hint="eastAsia" w:ascii="宋体" w:hAnsi="宋体" w:eastAsia="宋体" w:cs="宋体"/>
          <w:sz w:val="24"/>
          <w:szCs w:val="24"/>
        </w:rPr>
      </w:pPr>
      <w:r>
        <w:rPr>
          <w:rFonts w:hint="eastAsia" w:ascii="宋体" w:hAnsi="宋体" w:eastAsia="宋体" w:cs="宋体"/>
          <w:b/>
          <w:bCs/>
          <w:sz w:val="24"/>
          <w:szCs w:val="24"/>
        </w:rPr>
        <w:t>宣传单页/海报：</w:t>
      </w:r>
      <w:r>
        <w:rPr>
          <w:rFonts w:hint="eastAsia" w:ascii="宋体" w:hAnsi="宋体" w:eastAsia="宋体" w:cs="宋体"/>
          <w:sz w:val="24"/>
          <w:szCs w:val="24"/>
        </w:rPr>
        <w:t>“中心”/社工应根据指标要求或者实际需要进行宣传单页、三折页或者海报进行关于社工自身或者是活动的相关宣传。要求形式尽可能创新，并且宣传资料能够言简意赅。</w:t>
      </w:r>
    </w:p>
    <w:p w14:paraId="4E0C5D75">
      <w:pPr>
        <w:pStyle w:val="12"/>
        <w:snapToGrid w:val="0"/>
        <w:spacing w:line="360" w:lineRule="auto"/>
        <w:ind w:firstLine="549"/>
        <w:rPr>
          <w:rFonts w:hint="eastAsia" w:ascii="宋体" w:hAnsi="宋体" w:eastAsia="宋体" w:cs="宋体"/>
          <w:sz w:val="24"/>
          <w:szCs w:val="24"/>
        </w:rPr>
      </w:pPr>
      <w:r>
        <w:rPr>
          <w:rFonts w:hint="eastAsia" w:ascii="宋体" w:hAnsi="宋体" w:eastAsia="宋体" w:cs="宋体"/>
          <w:b/>
          <w:bCs/>
          <w:sz w:val="24"/>
          <w:szCs w:val="24"/>
        </w:rPr>
        <w:t>（5）志愿者队伍建设</w:t>
      </w:r>
    </w:p>
    <w:p w14:paraId="526F7265">
      <w:pPr>
        <w:pStyle w:val="12"/>
        <w:snapToGrid w:val="0"/>
        <w:spacing w:line="360" w:lineRule="auto"/>
        <w:ind w:firstLine="549"/>
        <w:rPr>
          <w:rFonts w:hint="eastAsia" w:ascii="宋体" w:hAnsi="宋体" w:eastAsia="宋体" w:cs="宋体"/>
          <w:sz w:val="24"/>
          <w:szCs w:val="24"/>
        </w:rPr>
      </w:pPr>
      <w:r>
        <w:rPr>
          <w:rFonts w:hint="eastAsia" w:ascii="宋体" w:hAnsi="宋体" w:eastAsia="宋体" w:cs="宋体"/>
          <w:b/>
          <w:bCs/>
          <w:sz w:val="24"/>
          <w:szCs w:val="24"/>
        </w:rPr>
        <w:t>志愿者人数/培训：</w:t>
      </w:r>
      <w:r>
        <w:rPr>
          <w:rFonts w:hint="eastAsia" w:ascii="宋体" w:hAnsi="宋体" w:eastAsia="宋体" w:cs="宋体"/>
          <w:sz w:val="24"/>
          <w:szCs w:val="24"/>
        </w:rPr>
        <w:t>即每年社工应该根据指标发展一定数量的志愿者，并且根据需要对志愿者进行必要的培训。</w:t>
      </w:r>
    </w:p>
    <w:p w14:paraId="7EEDC040">
      <w:pPr>
        <w:pStyle w:val="12"/>
        <w:snapToGrid w:val="0"/>
        <w:spacing w:line="360" w:lineRule="auto"/>
        <w:ind w:firstLine="549"/>
        <w:rPr>
          <w:rFonts w:hint="eastAsia" w:ascii="宋体" w:hAnsi="宋体" w:eastAsia="宋体" w:cs="宋体"/>
          <w:sz w:val="24"/>
          <w:szCs w:val="24"/>
        </w:rPr>
      </w:pPr>
      <w:r>
        <w:rPr>
          <w:rFonts w:hint="eastAsia" w:ascii="宋体" w:hAnsi="宋体" w:eastAsia="宋体" w:cs="宋体"/>
          <w:b/>
          <w:bCs/>
          <w:sz w:val="24"/>
          <w:szCs w:val="24"/>
        </w:rPr>
        <w:t>（6）督导和培训</w:t>
      </w:r>
    </w:p>
    <w:p w14:paraId="1DD9A27D">
      <w:pPr>
        <w:pStyle w:val="12"/>
        <w:snapToGrid w:val="0"/>
        <w:spacing w:line="360" w:lineRule="auto"/>
        <w:ind w:firstLine="549"/>
        <w:rPr>
          <w:rFonts w:hint="eastAsia" w:ascii="宋体" w:hAnsi="宋体" w:eastAsia="宋体" w:cs="宋体"/>
          <w:sz w:val="24"/>
          <w:szCs w:val="24"/>
        </w:rPr>
      </w:pPr>
      <w:r>
        <w:rPr>
          <w:rFonts w:hint="eastAsia" w:ascii="宋体" w:hAnsi="宋体" w:eastAsia="宋体" w:cs="宋体"/>
          <w:b/>
          <w:bCs/>
          <w:sz w:val="24"/>
          <w:szCs w:val="24"/>
        </w:rPr>
        <w:t>督导：</w:t>
      </w:r>
      <w:r>
        <w:rPr>
          <w:rFonts w:hint="eastAsia" w:ascii="宋体" w:hAnsi="宋体" w:eastAsia="宋体" w:cs="宋体"/>
          <w:sz w:val="24"/>
          <w:szCs w:val="24"/>
        </w:rPr>
        <w:t>是指资深社工每年对一线社工，通过一种定期和持续的监督、指导，传授专业服务的知识和技术，以增进其专业技巧，进而促进他们成长并确保服务质量的活动。</w:t>
      </w:r>
    </w:p>
    <w:p w14:paraId="7070048E">
      <w:pPr>
        <w:pStyle w:val="12"/>
        <w:snapToGrid w:val="0"/>
        <w:spacing w:line="360" w:lineRule="auto"/>
        <w:ind w:firstLine="549"/>
        <w:rPr>
          <w:rFonts w:hint="eastAsia" w:ascii="宋体" w:hAnsi="宋体" w:eastAsia="宋体" w:cs="宋体"/>
          <w:sz w:val="24"/>
          <w:szCs w:val="24"/>
        </w:rPr>
      </w:pPr>
      <w:r>
        <w:rPr>
          <w:rFonts w:hint="eastAsia" w:ascii="宋体" w:hAnsi="宋体" w:eastAsia="宋体" w:cs="宋体"/>
          <w:b/>
          <w:bCs/>
          <w:sz w:val="24"/>
          <w:szCs w:val="24"/>
        </w:rPr>
        <w:t>培训：</w:t>
      </w:r>
      <w:r>
        <w:rPr>
          <w:rFonts w:hint="eastAsia" w:ascii="宋体" w:hAnsi="宋体" w:eastAsia="宋体" w:cs="宋体"/>
          <w:sz w:val="24"/>
          <w:szCs w:val="24"/>
        </w:rPr>
        <w:t>是指为促进一线服务社工的专业技能提升、理论知识积累和管理素质培养而由承接运营服务的机构出资或整合资源为该领域专业工作者提供的专业培训工作。</w:t>
      </w:r>
    </w:p>
    <w:p w14:paraId="2F51D57E">
      <w:pPr>
        <w:adjustRightInd w:val="0"/>
        <w:snapToGrid w:val="0"/>
        <w:spacing w:line="360" w:lineRule="auto"/>
        <w:rPr>
          <w:rFonts w:hint="eastAsia" w:ascii="宋体" w:hAnsi="宋体" w:eastAsia="宋体" w:cs="宋体"/>
          <w:b/>
          <w:sz w:val="24"/>
          <w:szCs w:val="24"/>
        </w:rPr>
      </w:pPr>
    </w:p>
    <w:p w14:paraId="4879BA43">
      <w:pPr>
        <w:adjustRightInd w:val="0"/>
        <w:snapToGrid w:val="0"/>
        <w:spacing w:line="360" w:lineRule="auto"/>
        <w:rPr>
          <w:rFonts w:hint="eastAsia" w:ascii="宋体" w:hAnsi="宋体" w:eastAsia="宋体" w:cs="宋体"/>
          <w:b/>
          <w:sz w:val="24"/>
          <w:szCs w:val="24"/>
        </w:rPr>
      </w:pPr>
    </w:p>
    <w:p w14:paraId="43632328">
      <w:pPr>
        <w:adjustRightInd w:val="0"/>
        <w:snapToGrid w:val="0"/>
        <w:spacing w:line="360" w:lineRule="auto"/>
        <w:rPr>
          <w:rFonts w:hint="eastAsia" w:ascii="宋体" w:hAnsi="宋体" w:eastAsia="宋体" w:cs="宋体"/>
          <w:b/>
          <w:sz w:val="24"/>
          <w:szCs w:val="24"/>
        </w:rPr>
      </w:pPr>
    </w:p>
    <w:p w14:paraId="74CB732A">
      <w:pPr>
        <w:adjustRightInd w:val="0"/>
        <w:snapToGrid w:val="0"/>
        <w:spacing w:line="360" w:lineRule="auto"/>
        <w:rPr>
          <w:rFonts w:hint="eastAsia" w:ascii="宋体" w:hAnsi="宋体" w:eastAsia="宋体" w:cs="宋体"/>
          <w:b/>
          <w:sz w:val="24"/>
          <w:szCs w:val="24"/>
        </w:rPr>
      </w:pPr>
    </w:p>
    <w:p w14:paraId="5ACD2BC6">
      <w:pPr>
        <w:adjustRightInd w:val="0"/>
        <w:snapToGrid w:val="0"/>
        <w:spacing w:line="360" w:lineRule="auto"/>
        <w:rPr>
          <w:rFonts w:hint="eastAsia" w:ascii="宋体" w:hAnsi="宋体" w:eastAsia="宋体" w:cs="宋体"/>
          <w:b/>
          <w:sz w:val="24"/>
          <w:szCs w:val="24"/>
        </w:rPr>
      </w:pPr>
    </w:p>
    <w:p w14:paraId="110CC086">
      <w:pPr>
        <w:adjustRightInd w:val="0"/>
        <w:snapToGrid w:val="0"/>
        <w:spacing w:line="360" w:lineRule="auto"/>
        <w:rPr>
          <w:rFonts w:hint="eastAsia" w:ascii="宋体" w:hAnsi="宋体" w:eastAsia="宋体" w:cs="宋体"/>
          <w:b/>
          <w:sz w:val="24"/>
          <w:szCs w:val="24"/>
        </w:rPr>
      </w:pPr>
    </w:p>
    <w:p w14:paraId="722E044C">
      <w:pPr>
        <w:adjustRightInd w:val="0"/>
        <w:snapToGrid w:val="0"/>
        <w:spacing w:line="360" w:lineRule="auto"/>
        <w:ind w:firstLine="480" w:firstLineChars="200"/>
        <w:rPr>
          <w:rFonts w:hint="eastAsia" w:ascii="宋体" w:hAnsi="宋体" w:eastAsia="宋体" w:cs="宋体"/>
          <w:sz w:val="24"/>
          <w:szCs w:val="24"/>
        </w:rPr>
      </w:pPr>
    </w:p>
    <w:p w14:paraId="673CCCCB">
      <w:pPr>
        <w:spacing w:line="360" w:lineRule="auto"/>
        <w:rPr>
          <w:rFonts w:hint="eastAsia" w:ascii="宋体" w:hAnsi="宋体" w:eastAsia="宋体" w:cs="宋体"/>
          <w:sz w:val="24"/>
          <w:szCs w:val="24"/>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7637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C4FE28">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28C4FE28">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35C1C">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4332CD">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1E4332CD">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chineseCountingThousand"/>
      <w:lvlText w:val="%1"/>
      <w:lvlJc w:val="left"/>
      <w:pPr>
        <w:tabs>
          <w:tab w:val="left" w:pos="420"/>
        </w:tabs>
        <w:ind w:left="420" w:hanging="420"/>
      </w:pPr>
      <w:rPr>
        <w:rFonts w:hint="eastAsia"/>
        <w:b/>
        <w:i w:val="0"/>
        <w:sz w:val="28"/>
        <w:szCs w:val="28"/>
      </w:rPr>
    </w:lvl>
    <w:lvl w:ilvl="1" w:tentative="0">
      <w:start w:val="1"/>
      <w:numFmt w:val="none"/>
      <w:pStyle w:val="2"/>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C24DB5"/>
    <w:rsid w:val="0D8D2054"/>
    <w:rsid w:val="14C24DB5"/>
    <w:rsid w:val="39CE073C"/>
    <w:rsid w:val="3B00217F"/>
    <w:rsid w:val="47300D07"/>
    <w:rsid w:val="61D053B0"/>
    <w:rsid w:val="7F391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9"/>
    <w:pPr>
      <w:keepNext/>
      <w:keepLines/>
      <w:numPr>
        <w:ilvl w:val="1"/>
        <w:numId w:val="1"/>
      </w:numPr>
      <w:spacing w:before="260" w:beforeLines="0" w:after="260" w:afterLines="0"/>
      <w:outlineLvl w:val="1"/>
    </w:pPr>
    <w:rPr>
      <w:rFonts w:ascii="宋体" w:hAnsi="Arial" w:eastAsia="宋体" w:cs="Arial"/>
      <w:b/>
      <w:bCs/>
      <w:color w:val="000000"/>
      <w:kern w:val="2"/>
      <w:sz w:val="28"/>
      <w:szCs w:val="28"/>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character" w:styleId="10">
    <w:name w:val="Hyperlink"/>
    <w:basedOn w:val="9"/>
    <w:qFormat/>
    <w:uiPriority w:val="0"/>
    <w:rPr>
      <w:color w:val="0000FF"/>
      <w:u w:val="single"/>
    </w:rPr>
  </w:style>
  <w:style w:type="paragraph" w:customStyle="1" w:styleId="11">
    <w:name w:val="style3"/>
    <w:basedOn w:val="1"/>
    <w:qFormat/>
    <w:uiPriority w:val="0"/>
    <w:pPr>
      <w:widowControl/>
      <w:spacing w:before="100" w:beforeAutospacing="1" w:after="100" w:afterAutospacing="1"/>
      <w:jc w:val="left"/>
    </w:pPr>
    <w:rPr>
      <w:rFonts w:hint="eastAsia" w:ascii="宋体" w:hAnsi="宋体" w:cs="宋体"/>
      <w:kern w:val="0"/>
      <w:sz w:val="24"/>
      <w:szCs w:val="24"/>
    </w:rPr>
  </w:style>
  <w:style w:type="paragraph" w:customStyle="1" w:styleId="12">
    <w:name w:val="p0"/>
    <w:basedOn w:val="1"/>
    <w:qFormat/>
    <w:uiPriority w:val="0"/>
    <w:pPr>
      <w:keepNext w:val="0"/>
      <w:keepLines w:val="0"/>
      <w:widowControl/>
      <w:suppressLineNumbers w:val="0"/>
      <w:spacing w:before="0" w:beforeAutospacing="0" w:after="0" w:afterAutospacing="0"/>
      <w:ind w:left="0" w:right="0"/>
      <w:jc w:val="both"/>
    </w:pPr>
    <w:rPr>
      <w:rFonts w:hint="default" w:ascii="Times New Roman" w:hAnsi="Times New Roman" w:eastAsia="宋体" w:cs="Times New Roman"/>
      <w:kern w:val="0"/>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4652</Words>
  <Characters>4735</Characters>
  <Lines>0</Lines>
  <Paragraphs>0</Paragraphs>
  <TotalTime>1</TotalTime>
  <ScaleCrop>false</ScaleCrop>
  <LinksUpToDate>false</LinksUpToDate>
  <CharactersWithSpaces>5105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2021-11-01T08:54:00Z</dcterms:created>
  <dc:creator>zp</dc:creator>
  <cp:lastModifiedBy>zp</cp:lastModifiedBy>
  <dcterms:modified xsi:type="dcterms:W3CDTF">2024-12-09T02:50:58Z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2B023B82CC0C4BAD99917D0C19941FFF_12</vt:lpwstr>
  </property>
</Properties>
</file>